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8F5D" w14:textId="77777777" w:rsidR="002557EB" w:rsidRPr="00945609" w:rsidRDefault="00BA5208">
      <w:pPr>
        <w:jc w:val="center"/>
        <w:rPr>
          <w:rFonts w:ascii="Arial" w:hAnsi="Arial" w:cs="Arial"/>
          <w:b/>
          <w:bCs/>
        </w:rPr>
      </w:pPr>
      <w:r w:rsidRPr="00945609">
        <w:rPr>
          <w:rFonts w:ascii="Arial" w:hAnsi="Arial" w:cs="Arial"/>
          <w:b/>
          <w:bCs/>
        </w:rPr>
        <w:t>POLITYKA PRYWATNOŚCI</w:t>
      </w:r>
    </w:p>
    <w:p w14:paraId="6174710D" w14:textId="77777777" w:rsidR="000E344C" w:rsidRPr="00945609" w:rsidRDefault="000E344C" w:rsidP="000E344C">
      <w:pPr>
        <w:rPr>
          <w:rFonts w:ascii="Arial" w:hAnsi="Arial" w:cs="Arial"/>
          <w:b/>
          <w:bCs/>
          <w:sz w:val="20"/>
          <w:szCs w:val="20"/>
        </w:rPr>
      </w:pPr>
    </w:p>
    <w:p w14:paraId="59D09672" w14:textId="1154283F" w:rsidR="00084A2E" w:rsidRPr="00945609" w:rsidRDefault="00084A2E" w:rsidP="00CB26B3">
      <w:pPr>
        <w:rPr>
          <w:rFonts w:ascii="Arial" w:eastAsia="Times New Roman" w:hAnsi="Arial" w:cs="Arial"/>
          <w:sz w:val="20"/>
          <w:szCs w:val="20"/>
          <w:lang w:eastAsia="pl-PL"/>
        </w:rPr>
      </w:pPr>
    </w:p>
    <w:p w14:paraId="79231836" w14:textId="77777777" w:rsidR="000E344C" w:rsidRPr="00945609" w:rsidRDefault="000E344C" w:rsidP="000E344C">
      <w:pPr>
        <w:shd w:val="clear" w:color="auto" w:fill="FFFFFF"/>
        <w:jc w:val="both"/>
        <w:textAlignment w:val="baseline"/>
        <w:rPr>
          <w:rFonts w:ascii="Arial" w:eastAsia="Times New Roman" w:hAnsi="Arial" w:cs="Arial"/>
          <w:sz w:val="20"/>
          <w:szCs w:val="20"/>
          <w:lang w:eastAsia="pl-PL"/>
        </w:rPr>
      </w:pPr>
    </w:p>
    <w:p w14:paraId="03219883"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Prywatność danych</w:t>
      </w:r>
    </w:p>
    <w:p w14:paraId="3AE49622" w14:textId="16381039" w:rsidR="002557EB" w:rsidRPr="00945609" w:rsidRDefault="00BA5208">
      <w:pPr>
        <w:jc w:val="both"/>
        <w:rPr>
          <w:rFonts w:ascii="Arial" w:hAnsi="Arial" w:cs="Arial"/>
          <w:sz w:val="20"/>
          <w:szCs w:val="20"/>
        </w:rPr>
      </w:pPr>
      <w:r w:rsidRPr="00945609">
        <w:rPr>
          <w:rFonts w:ascii="Arial" w:hAnsi="Arial" w:cs="Arial"/>
          <w:sz w:val="20"/>
          <w:szCs w:val="20"/>
        </w:rPr>
        <w:t xml:space="preserve">Zwracamy szczególną uwagę na ochronę prywatności </w:t>
      </w:r>
      <w:r w:rsidR="005B78E3" w:rsidRPr="00945609">
        <w:rPr>
          <w:rFonts w:ascii="Arial" w:hAnsi="Arial" w:cs="Arial"/>
          <w:sz w:val="20"/>
          <w:szCs w:val="20"/>
        </w:rPr>
        <w:t xml:space="preserve">osób, </w:t>
      </w:r>
      <w:r w:rsidRPr="00945609">
        <w:rPr>
          <w:rFonts w:ascii="Arial" w:hAnsi="Arial" w:cs="Arial"/>
          <w:sz w:val="20"/>
          <w:szCs w:val="20"/>
        </w:rPr>
        <w:t xml:space="preserve">których dane osobowe przetwarzamy. Przetwarzamy </w:t>
      </w:r>
      <w:r w:rsidR="00DE6484" w:rsidRPr="00945609">
        <w:rPr>
          <w:rFonts w:ascii="Arial" w:hAnsi="Arial" w:cs="Arial"/>
          <w:sz w:val="20"/>
          <w:szCs w:val="20"/>
        </w:rPr>
        <w:t>Twoje</w:t>
      </w:r>
      <w:r w:rsidRPr="00945609">
        <w:rPr>
          <w:rFonts w:ascii="Arial" w:hAnsi="Arial" w:cs="Arial"/>
          <w:sz w:val="20"/>
          <w:szCs w:val="20"/>
        </w:rPr>
        <w:t xml:space="preserve"> dane osobowe w sposób bezpieczny i zgodny z prawem</w:t>
      </w:r>
      <w:r w:rsidR="008A4E31" w:rsidRPr="00945609">
        <w:rPr>
          <w:rFonts w:ascii="Arial" w:hAnsi="Arial" w:cs="Arial"/>
          <w:sz w:val="20"/>
          <w:szCs w:val="20"/>
        </w:rPr>
        <w:t>,</w:t>
      </w:r>
      <w:r w:rsidRPr="00945609">
        <w:rPr>
          <w:rFonts w:ascii="Arial" w:hAnsi="Arial" w:cs="Arial"/>
          <w:sz w:val="20"/>
          <w:szCs w:val="20"/>
        </w:rPr>
        <w:t xml:space="preserve"> w szczególności zgodnie z Rozporządzeniem Parlamentu Europejskiego i Rady (UE) 2016/679 z dnia 27 kwietnia 2016 r. w sprawie ochrony osób fizycznych w związku z przetwarzaniem danych osobowych i w sprawie swobodnego przepływu takich danych oraz uchylenia dyrektywy 95/46/WE ("</w:t>
      </w:r>
      <w:r w:rsidR="00412729" w:rsidRPr="00945609">
        <w:rPr>
          <w:rFonts w:ascii="Arial" w:hAnsi="Arial" w:cs="Arial"/>
          <w:b/>
          <w:bCs/>
          <w:sz w:val="20"/>
          <w:szCs w:val="20"/>
        </w:rPr>
        <w:t>RODO</w:t>
      </w:r>
      <w:r w:rsidRPr="00945609">
        <w:rPr>
          <w:rFonts w:ascii="Arial" w:hAnsi="Arial" w:cs="Arial"/>
          <w:sz w:val="20"/>
          <w:szCs w:val="20"/>
        </w:rPr>
        <w:t>"). W niniejszej Polityce Prywatności wyjaśniamy, w jaki sposób wykorzystujemy dane osobowe, które gromadzimy lub które są nam udostępniane.</w:t>
      </w:r>
    </w:p>
    <w:p w14:paraId="0D61BA6E" w14:textId="77777777" w:rsidR="00084A2E" w:rsidRPr="00945609" w:rsidRDefault="00084A2E" w:rsidP="00084A2E">
      <w:pPr>
        <w:shd w:val="clear" w:color="auto" w:fill="FFFFFF"/>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w:t>
      </w:r>
    </w:p>
    <w:p w14:paraId="6E606733"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Administrator danych</w:t>
      </w:r>
    </w:p>
    <w:p w14:paraId="03640000" w14:textId="1F1A1F08" w:rsidR="002557EB" w:rsidRPr="00945609" w:rsidRDefault="00BA5208">
      <w:pPr>
        <w:shd w:val="clear" w:color="auto" w:fill="FFFFFF"/>
        <w:jc w:val="both"/>
        <w:textAlignment w:val="baseline"/>
        <w:rPr>
          <w:rFonts w:ascii="Arial" w:eastAsia="Times New Roman" w:hAnsi="Arial" w:cs="Arial"/>
          <w:sz w:val="20"/>
          <w:szCs w:val="20"/>
          <w:lang w:eastAsia="pl-PL"/>
        </w:rPr>
      </w:pPr>
      <w:r w:rsidRPr="00945609">
        <w:rPr>
          <w:rFonts w:ascii="Arial" w:hAnsi="Arial" w:cs="Arial"/>
          <w:sz w:val="20"/>
          <w:szCs w:val="20"/>
        </w:rPr>
        <w:t>Administratorem</w:t>
      </w:r>
      <w:r w:rsidR="00740216">
        <w:rPr>
          <w:rFonts w:ascii="Arial" w:hAnsi="Arial" w:cs="Arial"/>
          <w:sz w:val="20"/>
          <w:szCs w:val="20"/>
        </w:rPr>
        <w:t xml:space="preserve"> danych</w:t>
      </w:r>
      <w:r w:rsidRPr="00945609">
        <w:rPr>
          <w:rFonts w:ascii="Arial" w:hAnsi="Arial" w:cs="Arial"/>
          <w:sz w:val="20"/>
          <w:szCs w:val="20"/>
        </w:rPr>
        <w:t xml:space="preserve"> jest </w:t>
      </w:r>
      <w:r w:rsidRPr="00945609">
        <w:rPr>
          <w:rFonts w:ascii="Arial" w:hAnsi="Arial" w:cs="Arial"/>
          <w:b/>
          <w:bCs/>
          <w:sz w:val="20"/>
          <w:szCs w:val="20"/>
        </w:rPr>
        <w:t xml:space="preserve">SECO/WARWICK </w:t>
      </w:r>
      <w:r w:rsidR="00627D42" w:rsidRPr="00945609">
        <w:rPr>
          <w:rFonts w:ascii="Arial" w:hAnsi="Arial" w:cs="Arial"/>
          <w:b/>
          <w:bCs/>
          <w:sz w:val="20"/>
          <w:szCs w:val="20"/>
        </w:rPr>
        <w:t>SERVICES sp. z o.o.</w:t>
      </w:r>
      <w:r w:rsidRPr="00945609">
        <w:rPr>
          <w:rFonts w:ascii="Arial" w:hAnsi="Arial" w:cs="Arial"/>
          <w:b/>
          <w:bCs/>
          <w:sz w:val="20"/>
          <w:szCs w:val="20"/>
        </w:rPr>
        <w:t xml:space="preserve">, z siedzibą w Świebodzinie, </w:t>
      </w:r>
      <w:r w:rsidRPr="00945609">
        <w:rPr>
          <w:rFonts w:ascii="Arial" w:hAnsi="Arial" w:cs="Arial"/>
          <w:sz w:val="20"/>
          <w:szCs w:val="20"/>
        </w:rPr>
        <w:t xml:space="preserve">ul. </w:t>
      </w:r>
      <w:r w:rsidR="00627D42" w:rsidRPr="00945609">
        <w:rPr>
          <w:rFonts w:ascii="Arial" w:hAnsi="Arial" w:cs="Arial"/>
          <w:sz w:val="20"/>
          <w:szCs w:val="20"/>
        </w:rPr>
        <w:t>Zachodnia 76</w:t>
      </w:r>
      <w:r w:rsidRPr="00945609">
        <w:rPr>
          <w:rFonts w:ascii="Arial" w:hAnsi="Arial" w:cs="Arial"/>
          <w:sz w:val="20"/>
          <w:szCs w:val="20"/>
        </w:rPr>
        <w:t xml:space="preserve">, 66-200 </w:t>
      </w:r>
      <w:r w:rsidR="00D9682A" w:rsidRPr="00945609">
        <w:rPr>
          <w:rFonts w:ascii="Arial" w:hAnsi="Arial" w:cs="Arial"/>
          <w:sz w:val="20"/>
          <w:szCs w:val="20"/>
        </w:rPr>
        <w:t>Świebodzin</w:t>
      </w:r>
      <w:r w:rsidRPr="00945609">
        <w:rPr>
          <w:rFonts w:ascii="Arial" w:hAnsi="Arial" w:cs="Arial"/>
          <w:sz w:val="20"/>
          <w:szCs w:val="20"/>
        </w:rPr>
        <w:t>, Polska ("</w:t>
      </w:r>
      <w:r w:rsidRPr="00945609">
        <w:rPr>
          <w:rFonts w:ascii="Arial" w:hAnsi="Arial" w:cs="Arial"/>
          <w:b/>
          <w:bCs/>
          <w:sz w:val="20"/>
          <w:szCs w:val="20"/>
        </w:rPr>
        <w:t>SWS</w:t>
      </w:r>
      <w:r w:rsidRPr="00945609">
        <w:rPr>
          <w:rFonts w:ascii="Arial" w:hAnsi="Arial" w:cs="Arial"/>
          <w:sz w:val="20"/>
          <w:szCs w:val="20"/>
        </w:rPr>
        <w:t>"). Możesz się z nami</w:t>
      </w:r>
      <w:r w:rsidR="00DE6484" w:rsidRPr="00945609">
        <w:rPr>
          <w:rFonts w:ascii="Arial" w:hAnsi="Arial" w:cs="Arial"/>
          <w:sz w:val="20"/>
          <w:szCs w:val="20"/>
        </w:rPr>
        <w:t xml:space="preserve"> skontaktować wysyłając wiadomość </w:t>
      </w:r>
      <w:r w:rsidRPr="00945609">
        <w:rPr>
          <w:rFonts w:ascii="Arial" w:hAnsi="Arial" w:cs="Arial"/>
          <w:sz w:val="20"/>
          <w:szCs w:val="20"/>
        </w:rPr>
        <w:t xml:space="preserve">nasz adres lub wysyłając e-mail na adres </w:t>
      </w:r>
      <w:r w:rsidR="00627D42" w:rsidRPr="00945609">
        <w:rPr>
          <w:rFonts w:ascii="Arial" w:eastAsia="SimSun" w:hAnsi="Arial" w:cs="Arial"/>
          <w:kern w:val="1"/>
          <w:sz w:val="20"/>
          <w:szCs w:val="20"/>
          <w:lang w:eastAsia="hi-IN" w:bidi="hi-IN"/>
        </w:rPr>
        <w:t>sws-rodo@secowarwick.com</w:t>
      </w:r>
      <w:r w:rsidR="008A4E31" w:rsidRPr="00945609">
        <w:rPr>
          <w:rFonts w:ascii="Arial" w:hAnsi="Arial" w:cs="Arial"/>
          <w:sz w:val="20"/>
          <w:szCs w:val="20"/>
        </w:rPr>
        <w:t xml:space="preserve">. W przypadku kontaktu </w:t>
      </w:r>
      <w:r w:rsidRPr="00945609">
        <w:rPr>
          <w:rFonts w:ascii="Arial" w:hAnsi="Arial" w:cs="Arial"/>
          <w:sz w:val="20"/>
          <w:szCs w:val="20"/>
        </w:rPr>
        <w:t xml:space="preserve">z inną spółką z </w:t>
      </w:r>
      <w:r w:rsidR="00423189">
        <w:rPr>
          <w:rFonts w:ascii="Arial" w:hAnsi="Arial" w:cs="Arial"/>
          <w:sz w:val="20"/>
          <w:szCs w:val="20"/>
        </w:rPr>
        <w:t>G</w:t>
      </w:r>
      <w:r w:rsidR="00B36E0C" w:rsidRPr="00945609">
        <w:rPr>
          <w:rFonts w:ascii="Arial" w:hAnsi="Arial" w:cs="Arial"/>
          <w:sz w:val="20"/>
          <w:szCs w:val="20"/>
        </w:rPr>
        <w:t xml:space="preserve">rupy </w:t>
      </w:r>
      <w:r w:rsidR="00423189">
        <w:rPr>
          <w:rFonts w:ascii="Arial" w:hAnsi="Arial" w:cs="Arial"/>
          <w:sz w:val="20"/>
          <w:szCs w:val="20"/>
        </w:rPr>
        <w:t xml:space="preserve">Kapitałowej </w:t>
      </w:r>
      <w:r w:rsidRPr="00945609">
        <w:rPr>
          <w:rFonts w:ascii="Arial" w:hAnsi="Arial" w:cs="Arial"/>
          <w:sz w:val="20"/>
          <w:szCs w:val="20"/>
        </w:rPr>
        <w:t xml:space="preserve">SECO/WARWICK (w szczególności w </w:t>
      </w:r>
      <w:r w:rsidR="00B36E0C" w:rsidRPr="00945609">
        <w:rPr>
          <w:rFonts w:ascii="Arial" w:hAnsi="Arial" w:cs="Arial"/>
          <w:sz w:val="20"/>
          <w:szCs w:val="20"/>
        </w:rPr>
        <w:t xml:space="preserve">przypadku złożenia </w:t>
      </w:r>
      <w:r w:rsidRPr="00945609">
        <w:rPr>
          <w:rFonts w:ascii="Arial" w:hAnsi="Arial" w:cs="Arial"/>
          <w:sz w:val="20"/>
          <w:szCs w:val="20"/>
        </w:rPr>
        <w:t>zapytania</w:t>
      </w:r>
      <w:r w:rsidR="00740216">
        <w:rPr>
          <w:rFonts w:ascii="Arial" w:hAnsi="Arial" w:cs="Arial"/>
          <w:sz w:val="20"/>
          <w:szCs w:val="20"/>
        </w:rPr>
        <w:t xml:space="preserve"> o kwotę lub ofertę</w:t>
      </w:r>
      <w:r w:rsidRPr="00945609">
        <w:rPr>
          <w:rFonts w:ascii="Arial" w:hAnsi="Arial" w:cs="Arial"/>
          <w:sz w:val="20"/>
          <w:szCs w:val="20"/>
        </w:rPr>
        <w:t xml:space="preserve">), ten właśnie podmiot może być administratorem </w:t>
      </w:r>
      <w:r w:rsidR="00DE6484" w:rsidRPr="00945609">
        <w:rPr>
          <w:rFonts w:ascii="Arial" w:hAnsi="Arial" w:cs="Arial"/>
          <w:sz w:val="20"/>
          <w:szCs w:val="20"/>
        </w:rPr>
        <w:t>Twoich</w:t>
      </w:r>
      <w:r w:rsidRPr="00945609">
        <w:rPr>
          <w:rFonts w:ascii="Arial" w:hAnsi="Arial" w:cs="Arial"/>
          <w:sz w:val="20"/>
          <w:szCs w:val="20"/>
        </w:rPr>
        <w:t xml:space="preserve"> d</w:t>
      </w:r>
      <w:r w:rsidR="00DE6484" w:rsidRPr="00945609">
        <w:rPr>
          <w:rFonts w:ascii="Arial" w:hAnsi="Arial" w:cs="Arial"/>
          <w:sz w:val="20"/>
          <w:szCs w:val="20"/>
        </w:rPr>
        <w:t xml:space="preserve">anych osobowych, o czym zostaniesz poinformowany </w:t>
      </w:r>
      <w:r w:rsidRPr="00945609">
        <w:rPr>
          <w:rFonts w:ascii="Arial" w:hAnsi="Arial" w:cs="Arial"/>
          <w:sz w:val="20"/>
          <w:szCs w:val="20"/>
        </w:rPr>
        <w:t xml:space="preserve">w momencie zbierania danych osobowych. Dane kontaktowe spółek z Grupy SECO/WARWICK </w:t>
      </w:r>
      <w:r w:rsidR="00DE6484" w:rsidRPr="00945609">
        <w:rPr>
          <w:rFonts w:ascii="Arial" w:hAnsi="Arial" w:cs="Arial"/>
          <w:sz w:val="20"/>
          <w:szCs w:val="20"/>
        </w:rPr>
        <w:t>znajdziesz</w:t>
      </w:r>
      <w:r w:rsidRPr="00945609">
        <w:rPr>
          <w:rFonts w:ascii="Arial" w:hAnsi="Arial" w:cs="Arial"/>
          <w:sz w:val="20"/>
          <w:szCs w:val="20"/>
        </w:rPr>
        <w:t xml:space="preserve"> pod adresem: </w:t>
      </w:r>
      <w:hyperlink r:id="rId7" w:history="1">
        <w:r w:rsidRPr="00945609">
          <w:rPr>
            <w:rFonts w:ascii="Arial" w:hAnsi="Arial" w:cs="Arial"/>
            <w:sz w:val="20"/>
            <w:szCs w:val="20"/>
          </w:rPr>
          <w:t>https://www.secowarwick.com/en/contact/</w:t>
        </w:r>
      </w:hyperlink>
      <w:r w:rsidR="00423189">
        <w:rPr>
          <w:rFonts w:ascii="Arial" w:hAnsi="Arial" w:cs="Arial"/>
          <w:sz w:val="20"/>
          <w:szCs w:val="20"/>
        </w:rPr>
        <w:t xml:space="preserve"> </w:t>
      </w:r>
    </w:p>
    <w:p w14:paraId="7EB42440" w14:textId="77777777" w:rsidR="00084A2E" w:rsidRPr="00945609" w:rsidRDefault="00084A2E" w:rsidP="00084A2E">
      <w:pPr>
        <w:shd w:val="clear" w:color="auto" w:fill="FFFFFF"/>
        <w:textAlignment w:val="baseline"/>
        <w:rPr>
          <w:rFonts w:ascii="Arial" w:eastAsia="Times New Roman" w:hAnsi="Arial" w:cs="Arial"/>
          <w:sz w:val="20"/>
          <w:szCs w:val="20"/>
          <w:lang w:eastAsia="pl-PL"/>
        </w:rPr>
      </w:pPr>
    </w:p>
    <w:p w14:paraId="2E60A5D7"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 xml:space="preserve">Cele i podstawy prawne przetwarzania danych </w:t>
      </w:r>
    </w:p>
    <w:p w14:paraId="16DE6EF7" w14:textId="77777777" w:rsidR="00084A2E" w:rsidRPr="00945609" w:rsidRDefault="00084A2E" w:rsidP="00FE6AF6">
      <w:pPr>
        <w:rPr>
          <w:rFonts w:ascii="Arial" w:hAnsi="Arial" w:cs="Arial"/>
          <w:b/>
          <w:bCs/>
          <w:sz w:val="20"/>
          <w:szCs w:val="20"/>
        </w:rPr>
      </w:pPr>
    </w:p>
    <w:tbl>
      <w:tblPr>
        <w:tblStyle w:val="Tabela-Siatka"/>
        <w:tblW w:w="0" w:type="auto"/>
        <w:tblLayout w:type="fixed"/>
        <w:tblLook w:val="04A0" w:firstRow="1" w:lastRow="0" w:firstColumn="1" w:lastColumn="0" w:noHBand="0" w:noVBand="1"/>
      </w:tblPr>
      <w:tblGrid>
        <w:gridCol w:w="704"/>
        <w:gridCol w:w="2335"/>
        <w:gridCol w:w="5708"/>
        <w:gridCol w:w="1644"/>
        <w:gridCol w:w="1842"/>
        <w:gridCol w:w="1761"/>
      </w:tblGrid>
      <w:tr w:rsidR="00796676" w:rsidRPr="00945609" w14:paraId="6B14BEE2" w14:textId="7F94E7CC" w:rsidTr="00423189">
        <w:tc>
          <w:tcPr>
            <w:tcW w:w="704" w:type="dxa"/>
          </w:tcPr>
          <w:p w14:paraId="70A4D0B6" w14:textId="77777777" w:rsidR="00EA52AC" w:rsidRPr="00945609" w:rsidRDefault="00EA52AC" w:rsidP="005B78E3">
            <w:pPr>
              <w:jc w:val="both"/>
              <w:textAlignment w:val="baseline"/>
              <w:rPr>
                <w:rFonts w:ascii="Arial" w:eastAsia="Times New Roman" w:hAnsi="Arial" w:cs="Arial"/>
                <w:b/>
                <w:bCs/>
                <w:sz w:val="20"/>
                <w:szCs w:val="20"/>
                <w:lang w:eastAsia="pl-PL"/>
              </w:rPr>
            </w:pPr>
          </w:p>
        </w:tc>
        <w:tc>
          <w:tcPr>
            <w:tcW w:w="2335" w:type="dxa"/>
          </w:tcPr>
          <w:p w14:paraId="17950815" w14:textId="77777777" w:rsidR="002557EB" w:rsidRPr="00945609" w:rsidRDefault="00BA5208">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Cel przetwarzania danych</w:t>
            </w:r>
          </w:p>
        </w:tc>
        <w:tc>
          <w:tcPr>
            <w:tcW w:w="5708" w:type="dxa"/>
          </w:tcPr>
          <w:p w14:paraId="4B63CE24" w14:textId="77777777" w:rsidR="002557EB" w:rsidRPr="00945609" w:rsidRDefault="00BA5208">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Opis celu</w:t>
            </w:r>
          </w:p>
        </w:tc>
        <w:tc>
          <w:tcPr>
            <w:tcW w:w="1644" w:type="dxa"/>
          </w:tcPr>
          <w:p w14:paraId="4EE823FA" w14:textId="77777777" w:rsidR="002557EB" w:rsidRPr="00945609" w:rsidRDefault="00BA5208">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Podstawa prawna przetwarzania danych</w:t>
            </w:r>
          </w:p>
        </w:tc>
        <w:tc>
          <w:tcPr>
            <w:tcW w:w="1842" w:type="dxa"/>
          </w:tcPr>
          <w:p w14:paraId="3AB9130D" w14:textId="77777777" w:rsidR="002557EB" w:rsidRPr="00945609" w:rsidRDefault="00BA5208">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Okres przechowywania</w:t>
            </w:r>
          </w:p>
        </w:tc>
        <w:tc>
          <w:tcPr>
            <w:tcW w:w="1761" w:type="dxa"/>
          </w:tcPr>
          <w:p w14:paraId="691C9C68" w14:textId="77777777" w:rsidR="002557EB" w:rsidRPr="00945609" w:rsidRDefault="00BA5208">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Czy podanie danych jest dobrowolne?</w:t>
            </w:r>
          </w:p>
        </w:tc>
      </w:tr>
      <w:tr w:rsidR="00DE6484" w:rsidRPr="00945609" w14:paraId="0FDA2BC4" w14:textId="63106EC6" w:rsidTr="00423189">
        <w:tc>
          <w:tcPr>
            <w:tcW w:w="704" w:type="dxa"/>
          </w:tcPr>
          <w:p w14:paraId="09A934F3" w14:textId="77777777" w:rsidR="00DE6484" w:rsidRPr="00945609" w:rsidRDefault="00DE6484" w:rsidP="00DE6484">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1</w:t>
            </w:r>
          </w:p>
        </w:tc>
        <w:tc>
          <w:tcPr>
            <w:tcW w:w="2335" w:type="dxa"/>
          </w:tcPr>
          <w:p w14:paraId="3B6108B9"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b/>
                <w:bCs/>
                <w:sz w:val="20"/>
                <w:szCs w:val="20"/>
                <w:lang w:eastAsia="pl-PL"/>
              </w:rPr>
              <w:t>Korespondencja mailowa i pocztowa, kontakt telefoniczny</w:t>
            </w:r>
          </w:p>
        </w:tc>
        <w:tc>
          <w:tcPr>
            <w:tcW w:w="5708" w:type="dxa"/>
          </w:tcPr>
          <w:p w14:paraId="14986EC3" w14:textId="2157656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W przypadku wysyłania korespondencji drogą elektroniczną lub pocztową lub kontaktu telefonicznego w sprawach niezwiązanych z jakimkolwiek stosunkiem umownym dane osobowe są przetwarzane w celu komunikacji i załatwienia sprawy, której dotyczy korespondencja lub zgłoszenie.</w:t>
            </w:r>
          </w:p>
        </w:tc>
        <w:tc>
          <w:tcPr>
            <w:tcW w:w="1644" w:type="dxa"/>
          </w:tcPr>
          <w:p w14:paraId="36DDE23E" w14:textId="567A1FF2"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Prawnie uzasadniony interes SWS (art. 6 ust. 1 lit. f</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 w obsłudze korespondencji związanej z </w:t>
            </w:r>
            <w:r w:rsidR="00740216">
              <w:rPr>
                <w:rFonts w:ascii="Arial" w:eastAsia="Times New Roman" w:hAnsi="Arial" w:cs="Arial"/>
                <w:sz w:val="20"/>
                <w:szCs w:val="20"/>
                <w:lang w:eastAsia="pl-PL"/>
              </w:rPr>
              <w:t xml:space="preserve">prowadzoną </w:t>
            </w:r>
            <w:r w:rsidRPr="00945609">
              <w:rPr>
                <w:rFonts w:ascii="Arial" w:eastAsia="Times New Roman" w:hAnsi="Arial" w:cs="Arial"/>
                <w:sz w:val="20"/>
                <w:szCs w:val="20"/>
                <w:lang w:eastAsia="pl-PL"/>
              </w:rPr>
              <w:t>działalnością lub w celu rozwiązania zgłoszonej sprawy.</w:t>
            </w:r>
          </w:p>
        </w:tc>
        <w:tc>
          <w:tcPr>
            <w:tcW w:w="1842" w:type="dxa"/>
          </w:tcPr>
          <w:p w14:paraId="793D2F39" w14:textId="7BD936EF"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Dane osobowe są przetwarzane przez okres umożliwiający udzielenie odpowiedzi na zgłoszone zapytanie lub rozwiązanie zgłoszonej sprawy. </w:t>
            </w:r>
            <w:r w:rsidR="00740216">
              <w:rPr>
                <w:rFonts w:ascii="Arial" w:eastAsia="Times New Roman" w:hAnsi="Arial" w:cs="Arial"/>
                <w:sz w:val="20"/>
                <w:szCs w:val="20"/>
                <w:lang w:eastAsia="pl-PL"/>
              </w:rPr>
              <w:t xml:space="preserve">Rejestr </w:t>
            </w:r>
            <w:r w:rsidRPr="00945609">
              <w:rPr>
                <w:rFonts w:ascii="Arial" w:eastAsia="Times New Roman" w:hAnsi="Arial" w:cs="Arial"/>
                <w:sz w:val="20"/>
                <w:szCs w:val="20"/>
                <w:lang w:eastAsia="pl-PL"/>
              </w:rPr>
              <w:t>korespondencji jest przechowywan</w:t>
            </w:r>
            <w:r w:rsidR="00740216">
              <w:rPr>
                <w:rFonts w:ascii="Arial" w:eastAsia="Times New Roman" w:hAnsi="Arial" w:cs="Arial"/>
                <w:sz w:val="20"/>
                <w:szCs w:val="20"/>
                <w:lang w:eastAsia="pl-PL"/>
              </w:rPr>
              <w:t>y</w:t>
            </w:r>
            <w:r w:rsidRPr="00945609">
              <w:rPr>
                <w:rFonts w:ascii="Arial" w:eastAsia="Times New Roman" w:hAnsi="Arial" w:cs="Arial"/>
                <w:sz w:val="20"/>
                <w:szCs w:val="20"/>
                <w:lang w:eastAsia="pl-PL"/>
              </w:rPr>
              <w:t xml:space="preserve"> przez 5 lat.</w:t>
            </w:r>
          </w:p>
          <w:p w14:paraId="369511D7" w14:textId="77777777" w:rsidR="00DE6484" w:rsidRPr="00945609" w:rsidRDefault="00DE6484" w:rsidP="00DE6484">
            <w:pPr>
              <w:jc w:val="both"/>
              <w:textAlignment w:val="baseline"/>
              <w:rPr>
                <w:rFonts w:ascii="Arial" w:eastAsia="Times New Roman" w:hAnsi="Arial" w:cs="Arial"/>
                <w:sz w:val="20"/>
                <w:szCs w:val="20"/>
                <w:lang w:eastAsia="pl-PL"/>
              </w:rPr>
            </w:pPr>
          </w:p>
        </w:tc>
        <w:tc>
          <w:tcPr>
            <w:tcW w:w="1761" w:type="dxa"/>
          </w:tcPr>
          <w:p w14:paraId="12C89EFC" w14:textId="27035CF3" w:rsidR="00DE6484" w:rsidRPr="00945609" w:rsidRDefault="00DE6484" w:rsidP="003A0B02">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Podanie danych osobowych jest dobrowolne, ale może być </w:t>
            </w:r>
            <w:r w:rsidR="003A0B02">
              <w:rPr>
                <w:rFonts w:ascii="Arial" w:eastAsia="Times New Roman" w:hAnsi="Arial" w:cs="Arial"/>
                <w:sz w:val="20"/>
                <w:szCs w:val="20"/>
                <w:lang w:eastAsia="pl-PL"/>
              </w:rPr>
              <w:t>niezbędne</w:t>
            </w:r>
            <w:r w:rsidRPr="00945609">
              <w:rPr>
                <w:rFonts w:ascii="Arial" w:eastAsia="Times New Roman" w:hAnsi="Arial" w:cs="Arial"/>
                <w:sz w:val="20"/>
                <w:szCs w:val="20"/>
                <w:lang w:eastAsia="pl-PL"/>
              </w:rPr>
              <w:t xml:space="preserve"> do rozwiązania zgłoszonej sprawy lub udzielenia odpowiedzi.</w:t>
            </w:r>
          </w:p>
        </w:tc>
      </w:tr>
      <w:tr w:rsidR="00DE6484" w:rsidRPr="00945609" w14:paraId="24DB0AFF" w14:textId="46908E0E" w:rsidTr="00423189">
        <w:tc>
          <w:tcPr>
            <w:tcW w:w="704" w:type="dxa"/>
          </w:tcPr>
          <w:p w14:paraId="3587D275" w14:textId="77777777" w:rsidR="00DE6484" w:rsidRPr="00945609" w:rsidRDefault="00DE6484" w:rsidP="00DE6484">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lastRenderedPageBreak/>
              <w:t>2</w:t>
            </w:r>
          </w:p>
        </w:tc>
        <w:tc>
          <w:tcPr>
            <w:tcW w:w="2335" w:type="dxa"/>
          </w:tcPr>
          <w:p w14:paraId="36A1B316" w14:textId="77777777" w:rsidR="00DE6484" w:rsidRPr="00945609" w:rsidRDefault="00DE6484" w:rsidP="00DE6484">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Rekrutacja</w:t>
            </w:r>
          </w:p>
        </w:tc>
        <w:tc>
          <w:tcPr>
            <w:tcW w:w="5708" w:type="dxa"/>
          </w:tcPr>
          <w:p w14:paraId="08753798" w14:textId="73D22C6A"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W ramach procesu rekrutacji SWS przetwarza dane osobowe kandydatów do pracy dla potrzeb bieżących i przyszłych rekrutacji (w przypadku wyrażenia zgody).</w:t>
            </w:r>
          </w:p>
          <w:p w14:paraId="13E2880E"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W wyjątkowych przypadkach dane są przetwarzane w celu ustalenia, dochodzenia lub obrony roszczeń.</w:t>
            </w:r>
          </w:p>
          <w:p w14:paraId="0C62E6D2" w14:textId="77777777" w:rsidR="00DE6484" w:rsidRPr="00945609" w:rsidRDefault="00DE6484" w:rsidP="00DE6484">
            <w:pPr>
              <w:jc w:val="both"/>
              <w:textAlignment w:val="baseline"/>
              <w:rPr>
                <w:rFonts w:ascii="Arial" w:eastAsia="Times New Roman" w:hAnsi="Arial" w:cs="Arial"/>
                <w:sz w:val="20"/>
                <w:szCs w:val="20"/>
                <w:lang w:eastAsia="pl-PL"/>
              </w:rPr>
            </w:pPr>
          </w:p>
          <w:p w14:paraId="0B568BA5" w14:textId="3DF1FB58" w:rsidR="00DE6484" w:rsidRPr="00945609" w:rsidRDefault="00DE6484" w:rsidP="00DE6484">
            <w:pPr>
              <w:jc w:val="both"/>
              <w:textAlignment w:val="baseline"/>
              <w:rPr>
                <w:rFonts w:ascii="Arial" w:eastAsia="Times New Roman" w:hAnsi="Arial" w:cs="Arial"/>
                <w:sz w:val="20"/>
                <w:szCs w:val="20"/>
                <w:lang w:eastAsia="pl-PL"/>
              </w:rPr>
            </w:pPr>
          </w:p>
        </w:tc>
        <w:tc>
          <w:tcPr>
            <w:tcW w:w="1644" w:type="dxa"/>
          </w:tcPr>
          <w:p w14:paraId="46600081" w14:textId="690E89B3" w:rsidR="00DE6484" w:rsidRPr="00945609" w:rsidRDefault="00DE6484" w:rsidP="00DE6484">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Przetwarzanie jest niezbędne </w:t>
            </w:r>
            <w:r w:rsidRPr="00945609">
              <w:rPr>
                <w:rFonts w:ascii="Arial" w:hAnsi="Arial" w:cs="Arial"/>
                <w:color w:val="000000"/>
                <w:sz w:val="20"/>
                <w:szCs w:val="20"/>
              </w:rPr>
              <w:t xml:space="preserve">do wypełnienia </w:t>
            </w:r>
            <w:r w:rsidRPr="00945609">
              <w:rPr>
                <w:rFonts w:ascii="Arial" w:eastAsia="Times New Roman" w:hAnsi="Arial" w:cs="Arial"/>
                <w:sz w:val="20"/>
                <w:szCs w:val="20"/>
                <w:lang w:eastAsia="pl-PL"/>
              </w:rPr>
              <w:t>obowiązków prawnych SWS (art. 6 ust. 1 lit. c</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 oraz do podjęcia odpowiednich kroków na żądanie osoby, której dane dotyczą, przed zawarciem umowy (art. 6 ust. 1 lit. b</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 </w:t>
            </w:r>
          </w:p>
          <w:p w14:paraId="6C002E66" w14:textId="2BEF86FB" w:rsidR="00DE6484" w:rsidRPr="00945609" w:rsidRDefault="00DE6484" w:rsidP="00DE6484">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W pozostałym zakresie (również w przypadku przyszłych rekrutacji) podstawą prze</w:t>
            </w:r>
            <w:r w:rsidR="00037A2F">
              <w:rPr>
                <w:rFonts w:ascii="Arial" w:eastAsia="Times New Roman" w:hAnsi="Arial" w:cs="Arial"/>
                <w:sz w:val="20"/>
                <w:szCs w:val="20"/>
                <w:lang w:eastAsia="pl-PL"/>
              </w:rPr>
              <w:t xml:space="preserve">twarzania jest zgoda (art. 6 ust. 1 lit. a) </w:t>
            </w:r>
            <w:r w:rsidRPr="00945609">
              <w:rPr>
                <w:rFonts w:ascii="Arial" w:eastAsia="Times New Roman" w:hAnsi="Arial" w:cs="Arial"/>
                <w:sz w:val="20"/>
                <w:szCs w:val="20"/>
                <w:lang w:eastAsia="pl-PL"/>
              </w:rPr>
              <w:t>RODO</w:t>
            </w:r>
            <w:r w:rsidR="00037A2F">
              <w:rPr>
                <w:rFonts w:ascii="Arial" w:eastAsia="Times New Roman" w:hAnsi="Arial" w:cs="Arial"/>
                <w:sz w:val="20"/>
                <w:szCs w:val="20"/>
                <w:lang w:eastAsia="pl-PL"/>
              </w:rPr>
              <w:t xml:space="preserve"> lub art. 9 ust. 2 lit. a)</w:t>
            </w:r>
            <w:r w:rsidRPr="00945609">
              <w:rPr>
                <w:rFonts w:ascii="Arial" w:eastAsia="Times New Roman" w:hAnsi="Arial" w:cs="Arial"/>
                <w:sz w:val="20"/>
                <w:szCs w:val="20"/>
                <w:lang w:eastAsia="pl-PL"/>
              </w:rPr>
              <w:t xml:space="preserve"> RODO, w zależności od rodzaju przetwarzanych danych osobowych).</w:t>
            </w:r>
          </w:p>
          <w:p w14:paraId="5E010194" w14:textId="77777777" w:rsidR="00DE6484" w:rsidRPr="00945609" w:rsidRDefault="00DE6484" w:rsidP="00DE6484">
            <w:pPr>
              <w:jc w:val="both"/>
              <w:rPr>
                <w:rFonts w:ascii="Arial" w:eastAsia="Times New Roman" w:hAnsi="Arial" w:cs="Arial"/>
                <w:sz w:val="20"/>
                <w:szCs w:val="20"/>
                <w:lang w:eastAsia="pl-PL"/>
              </w:rPr>
            </w:pPr>
          </w:p>
          <w:p w14:paraId="67A674C9" w14:textId="36639F73"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wyjątkowych przypadkach – podstawą </w:t>
            </w:r>
            <w:r w:rsidRPr="00945609">
              <w:rPr>
                <w:rFonts w:ascii="Arial" w:eastAsia="Times New Roman" w:hAnsi="Arial" w:cs="Arial"/>
                <w:sz w:val="20"/>
                <w:szCs w:val="20"/>
                <w:lang w:eastAsia="pl-PL"/>
              </w:rPr>
              <w:lastRenderedPageBreak/>
              <w:t>przetwarzania jest prawnie uzasadniony interes SWS</w:t>
            </w:r>
            <w:r w:rsidR="00037A2F">
              <w:rPr>
                <w:rFonts w:ascii="Arial" w:eastAsia="Times New Roman" w:hAnsi="Arial" w:cs="Arial"/>
                <w:sz w:val="20"/>
                <w:szCs w:val="20"/>
                <w:lang w:eastAsia="pl-PL"/>
              </w:rPr>
              <w:t xml:space="preserve"> (art. 6 ust. 1 lit. f)</w:t>
            </w:r>
            <w:r w:rsidRPr="00945609">
              <w:rPr>
                <w:rFonts w:ascii="Arial" w:eastAsia="Times New Roman" w:hAnsi="Arial" w:cs="Arial"/>
                <w:sz w:val="20"/>
                <w:szCs w:val="20"/>
                <w:lang w:eastAsia="pl-PL"/>
              </w:rPr>
              <w:t xml:space="preserve"> lub </w:t>
            </w:r>
            <w:r w:rsidR="00037A2F">
              <w:rPr>
                <w:rFonts w:ascii="Arial" w:eastAsia="Times New Roman" w:hAnsi="Arial" w:cs="Arial"/>
                <w:sz w:val="20"/>
                <w:szCs w:val="20"/>
                <w:lang w:eastAsia="pl-PL"/>
              </w:rPr>
              <w:t>art. 9 ust. 2 lit. f)</w:t>
            </w:r>
            <w:r w:rsidRPr="00945609">
              <w:rPr>
                <w:rFonts w:ascii="Arial" w:eastAsia="Times New Roman" w:hAnsi="Arial" w:cs="Arial"/>
                <w:sz w:val="20"/>
                <w:szCs w:val="20"/>
                <w:lang w:eastAsia="pl-PL"/>
              </w:rPr>
              <w:t xml:space="preserve"> RODO) w zakresie ustalenia, dochodzenia lub obrony roszczeń.</w:t>
            </w:r>
          </w:p>
          <w:p w14:paraId="13C3526C" w14:textId="45E5D850" w:rsidR="00DE6484" w:rsidRPr="00945609" w:rsidRDefault="00DE6484" w:rsidP="00DE6484">
            <w:pPr>
              <w:jc w:val="both"/>
              <w:rPr>
                <w:rFonts w:ascii="Arial" w:hAnsi="Arial" w:cs="Arial"/>
                <w:color w:val="000000"/>
                <w:sz w:val="20"/>
                <w:szCs w:val="20"/>
              </w:rPr>
            </w:pPr>
          </w:p>
        </w:tc>
        <w:tc>
          <w:tcPr>
            <w:tcW w:w="1842" w:type="dxa"/>
          </w:tcPr>
          <w:p w14:paraId="1DA1F230"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Dane osobowe będą przetwarzane przez okres trwania procesu rekrutacji oraz po jego zakończeniu:</w:t>
            </w:r>
          </w:p>
          <w:p w14:paraId="68D4D2CF"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przez okres jednego roku od zakończenia procesu rekrutacji, jeśli brałeś udział w rozmowie kwalifikacyjnej lub znalazłeś się wśród tzw. kandydatów rekomendowanych;</w:t>
            </w:r>
          </w:p>
          <w:p w14:paraId="47A831F4"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zostaną niezwłocznie usunięte w pozostałych przypadkach, chyba że wyrazisz zgodę na przetwarzanie swoich danych osobowych na potrzeby przyszłych rekrutacji.</w:t>
            </w:r>
          </w:p>
          <w:p w14:paraId="1A9146EB"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 </w:t>
            </w:r>
          </w:p>
          <w:p w14:paraId="525A60B7"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zakresie, w jakim przetwarzanie Twoich danych osobowych odbywa się na </w:t>
            </w:r>
            <w:r w:rsidRPr="00945609">
              <w:rPr>
                <w:rFonts w:ascii="Arial" w:eastAsia="Times New Roman" w:hAnsi="Arial" w:cs="Arial"/>
                <w:sz w:val="20"/>
                <w:szCs w:val="20"/>
                <w:lang w:eastAsia="pl-PL"/>
              </w:rPr>
              <w:lastRenderedPageBreak/>
              <w:t xml:space="preserve">podstawie zgody, Twoje dane osobowe będą przetwarzane do czasu wycofania zgody, nie dłużej jednak niż do upływu powyższych okresów. </w:t>
            </w:r>
          </w:p>
          <w:p w14:paraId="703D20EC" w14:textId="77777777"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 </w:t>
            </w:r>
          </w:p>
          <w:p w14:paraId="6D4FC06B" w14:textId="1E284633"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przypadku wyrażenia zgody na wykorzystanie danych osobowych na potrzeby przyszłych rekrutacji, dane osobowe będą przetwarzane w tych celach nie dłużej niż przez 12 miesięcy od dnia otrzymania przez SWS Twojej aplikacji. Jeżeli okres przetwarzania Twoich danych osobowych upływa w trakcie procesu rekrutacji, w którym uczestniczysz, okres przechowywania Twoich danych osobowych </w:t>
            </w:r>
            <w:r w:rsidRPr="00945609">
              <w:rPr>
                <w:rFonts w:ascii="Arial" w:eastAsia="Times New Roman" w:hAnsi="Arial" w:cs="Arial"/>
                <w:sz w:val="20"/>
                <w:szCs w:val="20"/>
                <w:lang w:eastAsia="pl-PL"/>
              </w:rPr>
              <w:lastRenderedPageBreak/>
              <w:t>zostanie przedłużony, ale nie dłużej niż do zakończenia procesu rekrutacji, chyba że zostaniesz zatrudniony w SWS.</w:t>
            </w:r>
          </w:p>
        </w:tc>
        <w:tc>
          <w:tcPr>
            <w:tcW w:w="1761" w:type="dxa"/>
          </w:tcPr>
          <w:p w14:paraId="6BE6C977" w14:textId="397EB2F9" w:rsidR="00DE6484" w:rsidRPr="00945609" w:rsidRDefault="00DE6484" w:rsidP="00DE6484">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Prawo SWS do żądania danych osobowych wynika z przepisów prawa lub jest niezbędne do zawarcia umowy. Podanie przez Ciebie danych osobowych jest niezbędne do udziału w procesie rekrutacji, a ich niepodanie uniemożliwi udział w tym procesie. W pozostałym zakresie podanie danych jest dobrowolne, ale może mieć wpływ na ocenę Twojej przydatności do pracy na stanowisku, którego dotyczy proces rekrutacji.</w:t>
            </w:r>
          </w:p>
          <w:p w14:paraId="32A6851B" w14:textId="19FFB653" w:rsidR="00DE6484" w:rsidRPr="00945609" w:rsidRDefault="00DE6484" w:rsidP="00DE6484">
            <w:pPr>
              <w:jc w:val="both"/>
              <w:textAlignment w:val="baseline"/>
              <w:rPr>
                <w:rFonts w:ascii="Arial" w:eastAsia="Times New Roman" w:hAnsi="Arial" w:cs="Arial"/>
                <w:sz w:val="20"/>
                <w:szCs w:val="20"/>
                <w:lang w:eastAsia="pl-PL"/>
              </w:rPr>
            </w:pPr>
          </w:p>
        </w:tc>
      </w:tr>
      <w:tr w:rsidR="00412729" w:rsidRPr="00945609" w14:paraId="7D553287" w14:textId="77777777" w:rsidTr="00423189">
        <w:tc>
          <w:tcPr>
            <w:tcW w:w="704" w:type="dxa"/>
          </w:tcPr>
          <w:p w14:paraId="37A0579D" w14:textId="77777777" w:rsidR="00412729" w:rsidRPr="00945609" w:rsidRDefault="00412729" w:rsidP="00412729">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lastRenderedPageBreak/>
              <w:t>3</w:t>
            </w:r>
          </w:p>
        </w:tc>
        <w:tc>
          <w:tcPr>
            <w:tcW w:w="2335" w:type="dxa"/>
          </w:tcPr>
          <w:p w14:paraId="1D4DF835" w14:textId="3FEE554C" w:rsidR="00412729" w:rsidRPr="00945609" w:rsidRDefault="00412729" w:rsidP="00412729">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 xml:space="preserve">Zapytania o </w:t>
            </w:r>
            <w:r w:rsidR="00740216">
              <w:rPr>
                <w:rFonts w:ascii="Arial" w:eastAsia="Times New Roman" w:hAnsi="Arial" w:cs="Arial"/>
                <w:b/>
                <w:bCs/>
                <w:sz w:val="20"/>
                <w:szCs w:val="20"/>
                <w:lang w:eastAsia="pl-PL"/>
              </w:rPr>
              <w:t>kwotę, zapytania o ofertę</w:t>
            </w:r>
            <w:r w:rsidRPr="00945609">
              <w:rPr>
                <w:rFonts w:ascii="Arial" w:eastAsia="Times New Roman" w:hAnsi="Arial" w:cs="Arial"/>
                <w:b/>
                <w:bCs/>
                <w:sz w:val="20"/>
                <w:szCs w:val="20"/>
                <w:lang w:eastAsia="pl-PL"/>
              </w:rPr>
              <w:t>, ustalanie terminów spotkań, inne zapytania związane z potencjalnym stosunkiem umownym</w:t>
            </w:r>
          </w:p>
        </w:tc>
        <w:tc>
          <w:tcPr>
            <w:tcW w:w="5708" w:type="dxa"/>
          </w:tcPr>
          <w:p w14:paraId="5337B862" w14:textId="09BC03EA" w:rsidR="00412729" w:rsidRPr="00945609" w:rsidRDefault="00412729" w:rsidP="00412729">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Dane osobowe są przetwarzane w celu udzielenia odpowiedzi na zapytania o </w:t>
            </w:r>
            <w:r w:rsidR="00740216">
              <w:rPr>
                <w:rFonts w:ascii="Arial" w:eastAsia="Times New Roman" w:hAnsi="Arial" w:cs="Arial"/>
                <w:sz w:val="20"/>
                <w:szCs w:val="20"/>
                <w:lang w:eastAsia="pl-PL"/>
              </w:rPr>
              <w:t>kwotę,</w:t>
            </w:r>
            <w:r w:rsidRPr="00945609">
              <w:rPr>
                <w:rFonts w:ascii="Arial" w:eastAsia="Times New Roman" w:hAnsi="Arial" w:cs="Arial"/>
                <w:sz w:val="20"/>
                <w:szCs w:val="20"/>
                <w:lang w:eastAsia="pl-PL"/>
              </w:rPr>
              <w:t xml:space="preserve"> zapytania ofertowe, ustalenia spotkania lub odpowiedzi na inne zapytania związane z potencjalnymi stosunkami umownymi.</w:t>
            </w:r>
          </w:p>
        </w:tc>
        <w:tc>
          <w:tcPr>
            <w:tcW w:w="1644" w:type="dxa"/>
          </w:tcPr>
          <w:p w14:paraId="56718B3A" w14:textId="39FC0AE2"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odniesieniu do negocjacji z osobami fizycznymi - przetwarzanie jest niezbędne do podjęcia odpowiednich kroków na żądanie osoby, której dane dotyczą, przed </w:t>
            </w:r>
            <w:r w:rsidR="00037A2F">
              <w:rPr>
                <w:rFonts w:ascii="Arial" w:eastAsia="Times New Roman" w:hAnsi="Arial" w:cs="Arial"/>
                <w:sz w:val="20"/>
                <w:szCs w:val="20"/>
                <w:lang w:eastAsia="pl-PL"/>
              </w:rPr>
              <w:t>zawarciem umowy (art. 6 ust. 1 lit. b)</w:t>
            </w:r>
            <w:r w:rsidRPr="00945609">
              <w:rPr>
                <w:rFonts w:ascii="Arial" w:eastAsia="Times New Roman" w:hAnsi="Arial" w:cs="Arial"/>
                <w:sz w:val="20"/>
                <w:szCs w:val="20"/>
                <w:lang w:eastAsia="pl-PL"/>
              </w:rPr>
              <w:t xml:space="preserve"> RODO).</w:t>
            </w:r>
          </w:p>
          <w:p w14:paraId="5CF70410" w14:textId="77777777" w:rsidR="00412729" w:rsidRPr="00945609" w:rsidRDefault="00412729" w:rsidP="00412729">
            <w:pPr>
              <w:jc w:val="both"/>
              <w:rPr>
                <w:rFonts w:ascii="Arial" w:eastAsia="Times New Roman" w:hAnsi="Arial" w:cs="Arial"/>
                <w:sz w:val="20"/>
                <w:szCs w:val="20"/>
                <w:lang w:eastAsia="pl-PL"/>
              </w:rPr>
            </w:pPr>
          </w:p>
          <w:p w14:paraId="0B63CB68" w14:textId="284F007D"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związku z negocjacjami z osobami reprezentującymi podmioty prawne - dane osobowe są przetwarzane w celu realizacji prawnie uzasadnionego interesu SWS (art. 6 ust. 1 lit. </w:t>
            </w:r>
            <w:r w:rsidRPr="00945609">
              <w:rPr>
                <w:rFonts w:ascii="Arial" w:eastAsia="Times New Roman" w:hAnsi="Arial" w:cs="Arial"/>
                <w:sz w:val="20"/>
                <w:szCs w:val="20"/>
                <w:lang w:eastAsia="pl-PL"/>
              </w:rPr>
              <w:lastRenderedPageBreak/>
              <w:t>f</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 umożliwiającego prowadzenie negocjacji.</w:t>
            </w:r>
          </w:p>
          <w:p w14:paraId="0E7F1659" w14:textId="77777777" w:rsidR="00412729" w:rsidRPr="00945609" w:rsidRDefault="00412729" w:rsidP="00412729">
            <w:pPr>
              <w:jc w:val="both"/>
              <w:rPr>
                <w:rFonts w:ascii="Arial" w:eastAsia="Times New Roman" w:hAnsi="Arial" w:cs="Arial"/>
                <w:sz w:val="20"/>
                <w:szCs w:val="20"/>
                <w:lang w:eastAsia="pl-PL"/>
              </w:rPr>
            </w:pPr>
          </w:p>
          <w:p w14:paraId="3C890556" w14:textId="43E82464"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przypadku </w:t>
            </w:r>
            <w:proofErr w:type="spellStart"/>
            <w:r w:rsidRPr="00945609">
              <w:rPr>
                <w:rFonts w:ascii="Arial" w:eastAsia="Times New Roman" w:hAnsi="Arial" w:cs="Arial"/>
                <w:sz w:val="20"/>
                <w:szCs w:val="20"/>
                <w:lang w:eastAsia="pl-PL"/>
              </w:rPr>
              <w:t>niezawarcia</w:t>
            </w:r>
            <w:proofErr w:type="spellEnd"/>
            <w:r w:rsidRPr="00945609">
              <w:rPr>
                <w:rFonts w:ascii="Arial" w:eastAsia="Times New Roman" w:hAnsi="Arial" w:cs="Arial"/>
                <w:sz w:val="20"/>
                <w:szCs w:val="20"/>
                <w:lang w:eastAsia="pl-PL"/>
              </w:rPr>
              <w:t xml:space="preserve"> umowy dane osobowe będą przechowywane w oparciu o prawnie uzasadniony interes SWS (art. 6 ust. 1 lit. f</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 umożliwiający prowadzenie ewidencji podmiotów, z którymi ostatnio prowadziła negocjacje. </w:t>
            </w:r>
          </w:p>
          <w:p w14:paraId="2DBB3A25" w14:textId="77777777" w:rsidR="00412729" w:rsidRPr="00945609" w:rsidRDefault="00412729" w:rsidP="00412729">
            <w:pPr>
              <w:jc w:val="both"/>
              <w:rPr>
                <w:rFonts w:ascii="Arial" w:eastAsia="Times New Roman" w:hAnsi="Arial" w:cs="Arial"/>
                <w:sz w:val="20"/>
                <w:szCs w:val="20"/>
                <w:lang w:eastAsia="pl-PL"/>
              </w:rPr>
            </w:pPr>
          </w:p>
        </w:tc>
        <w:tc>
          <w:tcPr>
            <w:tcW w:w="1842" w:type="dxa"/>
          </w:tcPr>
          <w:p w14:paraId="04DF6F22" w14:textId="77777777"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W przypadku zawarcia umowy dane osobowe będą przechowywane przez okresy wskazane w pkt 4 lub 5 poniżej.</w:t>
            </w:r>
          </w:p>
          <w:p w14:paraId="0AB7281F" w14:textId="77777777" w:rsidR="00412729" w:rsidRPr="00945609" w:rsidRDefault="00412729" w:rsidP="00412729">
            <w:pPr>
              <w:jc w:val="both"/>
              <w:rPr>
                <w:rFonts w:ascii="Arial" w:eastAsia="Times New Roman" w:hAnsi="Arial" w:cs="Arial"/>
                <w:sz w:val="20"/>
                <w:szCs w:val="20"/>
                <w:lang w:eastAsia="pl-PL"/>
              </w:rPr>
            </w:pPr>
          </w:p>
          <w:p w14:paraId="317DD98E" w14:textId="0CEEE587"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przypadku </w:t>
            </w:r>
            <w:proofErr w:type="spellStart"/>
            <w:r w:rsidRPr="00945609">
              <w:rPr>
                <w:rFonts w:ascii="Arial" w:eastAsia="Times New Roman" w:hAnsi="Arial" w:cs="Arial"/>
                <w:sz w:val="20"/>
                <w:szCs w:val="20"/>
                <w:lang w:eastAsia="pl-PL"/>
              </w:rPr>
              <w:t>niezawarcia</w:t>
            </w:r>
            <w:proofErr w:type="spellEnd"/>
            <w:r w:rsidRPr="00945609">
              <w:rPr>
                <w:rFonts w:ascii="Arial" w:eastAsia="Times New Roman" w:hAnsi="Arial" w:cs="Arial"/>
                <w:sz w:val="20"/>
                <w:szCs w:val="20"/>
                <w:lang w:eastAsia="pl-PL"/>
              </w:rPr>
              <w:t xml:space="preserve"> umowy dane osobowe będą przechowywane przez 5 lat kalendarzowych licząc od daty pierwszego kontaktu lub do momentu wniesienia sprzeciwu wobec przetwarzania, a sprzeciw nie zostanie przez nas odrzucony zgodnie z przepisami prawa.</w:t>
            </w:r>
          </w:p>
        </w:tc>
        <w:tc>
          <w:tcPr>
            <w:tcW w:w="1761" w:type="dxa"/>
          </w:tcPr>
          <w:p w14:paraId="2FB33035" w14:textId="666BD6EB" w:rsidR="00412729" w:rsidRPr="00945609" w:rsidRDefault="00412729" w:rsidP="00412729">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t>Podanie danych jest dobrowolne, jednak jest niezbędne, aby zapytanie mogło zostać rozpatrzone.</w:t>
            </w:r>
          </w:p>
        </w:tc>
      </w:tr>
      <w:tr w:rsidR="0040288B" w:rsidRPr="00945609" w14:paraId="34FC9994" w14:textId="3D8A15E3" w:rsidTr="00423189">
        <w:tc>
          <w:tcPr>
            <w:tcW w:w="704" w:type="dxa"/>
          </w:tcPr>
          <w:p w14:paraId="084D2DC2" w14:textId="77777777" w:rsidR="0040288B" w:rsidRPr="00945609" w:rsidRDefault="0040288B" w:rsidP="0040288B">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4</w:t>
            </w:r>
          </w:p>
        </w:tc>
        <w:tc>
          <w:tcPr>
            <w:tcW w:w="2335" w:type="dxa"/>
          </w:tcPr>
          <w:p w14:paraId="13E1306A" w14:textId="22B072BF" w:rsidR="0040288B" w:rsidRPr="00945609" w:rsidRDefault="0040288B" w:rsidP="0040288B">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Świadczenie usług i realizacja pozostałych umów (np. z klientami lub dostawcami) - osoby fizyczne</w:t>
            </w:r>
          </w:p>
        </w:tc>
        <w:tc>
          <w:tcPr>
            <w:tcW w:w="5708" w:type="dxa"/>
          </w:tcPr>
          <w:p w14:paraId="43C3E85A" w14:textId="1B749AA7" w:rsidR="0040288B" w:rsidRPr="00945609" w:rsidRDefault="0040288B" w:rsidP="0040288B">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Dane osobowe przetwarzane są w celu zawarcia lub wykonania określonej umowy przez SWS (w przypadku zawierania umów z osobami fizycznymi), w tym</w:t>
            </w:r>
            <w:r w:rsidR="00740216">
              <w:rPr>
                <w:rFonts w:ascii="Arial" w:eastAsia="Times New Roman" w:hAnsi="Arial" w:cs="Arial"/>
                <w:sz w:val="20"/>
                <w:szCs w:val="20"/>
                <w:lang w:eastAsia="pl-PL"/>
              </w:rPr>
              <w:t xml:space="preserve"> w związku z</w:t>
            </w:r>
            <w:r w:rsidRPr="00945609">
              <w:rPr>
                <w:rFonts w:ascii="Arial" w:eastAsia="Times New Roman" w:hAnsi="Arial" w:cs="Arial"/>
                <w:sz w:val="20"/>
                <w:szCs w:val="20"/>
                <w:lang w:eastAsia="pl-PL"/>
              </w:rPr>
              <w:t xml:space="preserve"> zapyta</w:t>
            </w:r>
            <w:r w:rsidR="00740216">
              <w:rPr>
                <w:rFonts w:ascii="Arial" w:eastAsia="Times New Roman" w:hAnsi="Arial" w:cs="Arial"/>
                <w:sz w:val="20"/>
                <w:szCs w:val="20"/>
                <w:lang w:eastAsia="pl-PL"/>
              </w:rPr>
              <w:t>niami</w:t>
            </w:r>
            <w:r w:rsidRPr="00945609">
              <w:rPr>
                <w:rFonts w:ascii="Arial" w:eastAsia="Times New Roman" w:hAnsi="Arial" w:cs="Arial"/>
                <w:sz w:val="20"/>
                <w:szCs w:val="20"/>
                <w:lang w:eastAsia="pl-PL"/>
              </w:rPr>
              <w:t>, zakup</w:t>
            </w:r>
            <w:r w:rsidR="00740216">
              <w:rPr>
                <w:rFonts w:ascii="Arial" w:eastAsia="Times New Roman" w:hAnsi="Arial" w:cs="Arial"/>
                <w:sz w:val="20"/>
                <w:szCs w:val="20"/>
                <w:lang w:eastAsia="pl-PL"/>
              </w:rPr>
              <w:t>ami</w:t>
            </w:r>
            <w:r w:rsidRPr="00945609">
              <w:rPr>
                <w:rFonts w:ascii="Arial" w:eastAsia="Times New Roman" w:hAnsi="Arial" w:cs="Arial"/>
                <w:sz w:val="20"/>
                <w:szCs w:val="20"/>
                <w:lang w:eastAsia="pl-PL"/>
              </w:rPr>
              <w:t>, zapewnieni</w:t>
            </w:r>
            <w:r w:rsidR="00740216">
              <w:rPr>
                <w:rFonts w:ascii="Arial" w:eastAsia="Times New Roman" w:hAnsi="Arial" w:cs="Arial"/>
                <w:sz w:val="20"/>
                <w:szCs w:val="20"/>
                <w:lang w:eastAsia="pl-PL"/>
              </w:rPr>
              <w:t>em</w:t>
            </w:r>
            <w:r w:rsidRPr="00945609">
              <w:rPr>
                <w:rFonts w:ascii="Arial" w:eastAsia="Times New Roman" w:hAnsi="Arial" w:cs="Arial"/>
                <w:sz w:val="20"/>
                <w:szCs w:val="20"/>
                <w:lang w:eastAsia="pl-PL"/>
              </w:rPr>
              <w:t xml:space="preserve"> jakości, obsług</w:t>
            </w:r>
            <w:r w:rsidR="00740216">
              <w:rPr>
                <w:rFonts w:ascii="Arial" w:eastAsia="Times New Roman" w:hAnsi="Arial" w:cs="Arial"/>
                <w:sz w:val="20"/>
                <w:szCs w:val="20"/>
                <w:lang w:eastAsia="pl-PL"/>
              </w:rPr>
              <w:t>ą</w:t>
            </w:r>
            <w:r w:rsidRPr="00945609">
              <w:rPr>
                <w:rFonts w:ascii="Arial" w:eastAsia="Times New Roman" w:hAnsi="Arial" w:cs="Arial"/>
                <w:sz w:val="20"/>
                <w:szCs w:val="20"/>
                <w:lang w:eastAsia="pl-PL"/>
              </w:rPr>
              <w:t xml:space="preserve"> klienta.</w:t>
            </w:r>
          </w:p>
          <w:p w14:paraId="30C85740" w14:textId="10C7FB9C" w:rsidR="0040288B" w:rsidRPr="00945609" w:rsidRDefault="0040288B" w:rsidP="0040288B">
            <w:pPr>
              <w:jc w:val="both"/>
              <w:textAlignment w:val="baseline"/>
              <w:rPr>
                <w:rFonts w:ascii="Arial" w:eastAsia="Times New Roman" w:hAnsi="Arial" w:cs="Arial"/>
                <w:sz w:val="20"/>
                <w:szCs w:val="20"/>
                <w:lang w:eastAsia="pl-PL"/>
              </w:rPr>
            </w:pPr>
          </w:p>
          <w:p w14:paraId="44E00FF0" w14:textId="38944764" w:rsidR="0040288B" w:rsidRPr="00945609" w:rsidRDefault="0040288B" w:rsidP="0040288B">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Jeśli jesteś naszym klientem, przetwarzamy Twoje dane osobowe również w celu przeprowadzenia ankiet dotyczących Twoje</w:t>
            </w:r>
            <w:r w:rsidR="00740216">
              <w:rPr>
                <w:rFonts w:ascii="Arial" w:eastAsia="Times New Roman" w:hAnsi="Arial" w:cs="Arial"/>
                <w:sz w:val="20"/>
                <w:szCs w:val="20"/>
                <w:lang w:eastAsia="pl-PL"/>
              </w:rPr>
              <w:t>j satysfakcji</w:t>
            </w:r>
            <w:r w:rsidRPr="00945609">
              <w:rPr>
                <w:rFonts w:ascii="Arial" w:eastAsia="Times New Roman" w:hAnsi="Arial" w:cs="Arial"/>
                <w:sz w:val="20"/>
                <w:szCs w:val="20"/>
                <w:lang w:eastAsia="pl-PL"/>
              </w:rPr>
              <w:t xml:space="preserve"> z naszych usług.</w:t>
            </w:r>
          </w:p>
          <w:p w14:paraId="04CABB12" w14:textId="77777777" w:rsidR="0040288B" w:rsidRPr="00945609" w:rsidRDefault="0040288B" w:rsidP="0040288B">
            <w:pPr>
              <w:jc w:val="both"/>
              <w:textAlignment w:val="baseline"/>
              <w:rPr>
                <w:rFonts w:ascii="Arial" w:eastAsia="Times New Roman" w:hAnsi="Arial" w:cs="Arial"/>
                <w:sz w:val="20"/>
                <w:szCs w:val="20"/>
                <w:lang w:eastAsia="pl-PL"/>
              </w:rPr>
            </w:pPr>
          </w:p>
          <w:p w14:paraId="48052B63" w14:textId="5DBADD71" w:rsidR="0040288B" w:rsidRPr="00945609" w:rsidRDefault="0040288B" w:rsidP="0040288B">
            <w:pPr>
              <w:jc w:val="both"/>
              <w:textAlignment w:val="baseline"/>
              <w:rPr>
                <w:rFonts w:ascii="Arial" w:eastAsia="Times New Roman" w:hAnsi="Arial" w:cs="Arial"/>
                <w:sz w:val="20"/>
                <w:szCs w:val="20"/>
                <w:lang w:eastAsia="pl-PL"/>
              </w:rPr>
            </w:pPr>
          </w:p>
        </w:tc>
        <w:tc>
          <w:tcPr>
            <w:tcW w:w="1644" w:type="dxa"/>
          </w:tcPr>
          <w:p w14:paraId="59E6F77C" w14:textId="05EEF7A0" w:rsidR="0040288B" w:rsidRPr="00945609" w:rsidRDefault="0040288B" w:rsidP="0040288B">
            <w:pPr>
              <w:jc w:val="both"/>
              <w:rPr>
                <w:rFonts w:ascii="Arial" w:hAnsi="Arial" w:cs="Arial"/>
                <w:sz w:val="20"/>
                <w:szCs w:val="20"/>
              </w:rPr>
            </w:pPr>
            <w:r w:rsidRPr="00945609">
              <w:rPr>
                <w:rFonts w:ascii="Arial" w:eastAsia="Times New Roman" w:hAnsi="Arial" w:cs="Arial"/>
                <w:sz w:val="20"/>
                <w:szCs w:val="20"/>
                <w:lang w:eastAsia="pl-PL"/>
              </w:rPr>
              <w:t xml:space="preserve">Przetwarzanie jest niezbędne do zawarcia i wykonania umowy (art. 6 </w:t>
            </w:r>
            <w:r w:rsidR="00037A2F">
              <w:rPr>
                <w:rFonts w:ascii="Arial" w:eastAsia="Times New Roman" w:hAnsi="Arial" w:cs="Arial"/>
                <w:sz w:val="20"/>
                <w:szCs w:val="20"/>
                <w:lang w:eastAsia="pl-PL"/>
              </w:rPr>
              <w:t xml:space="preserve">ust. 1 lit. b) </w:t>
            </w:r>
            <w:r w:rsidRPr="00945609">
              <w:rPr>
                <w:rFonts w:ascii="Arial" w:eastAsia="Times New Roman" w:hAnsi="Arial" w:cs="Arial"/>
                <w:sz w:val="20"/>
                <w:szCs w:val="20"/>
                <w:lang w:eastAsia="pl-PL"/>
              </w:rPr>
              <w:t>RODO).</w:t>
            </w:r>
          </w:p>
          <w:p w14:paraId="0CB144B7" w14:textId="77777777" w:rsidR="0040288B" w:rsidRPr="00945609" w:rsidRDefault="0040288B" w:rsidP="0040288B">
            <w:pPr>
              <w:jc w:val="both"/>
              <w:textAlignment w:val="baseline"/>
              <w:rPr>
                <w:rFonts w:ascii="Arial" w:eastAsia="Times New Roman" w:hAnsi="Arial" w:cs="Arial"/>
                <w:sz w:val="20"/>
                <w:szCs w:val="20"/>
                <w:lang w:eastAsia="pl-PL"/>
              </w:rPr>
            </w:pPr>
          </w:p>
          <w:p w14:paraId="07A5CCD7" w14:textId="45D2D3A9" w:rsidR="0040288B" w:rsidRPr="00945609" w:rsidRDefault="0040288B" w:rsidP="0040288B">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Przetwarzanie jest niezbędne </w:t>
            </w:r>
            <w:r w:rsidRPr="00945609">
              <w:rPr>
                <w:rFonts w:ascii="Arial" w:hAnsi="Arial" w:cs="Arial"/>
                <w:color w:val="000000"/>
                <w:sz w:val="20"/>
                <w:szCs w:val="20"/>
              </w:rPr>
              <w:t xml:space="preserve">do wypełnienia </w:t>
            </w:r>
            <w:r w:rsidRPr="00945609">
              <w:rPr>
                <w:rFonts w:ascii="Arial" w:eastAsia="Times New Roman" w:hAnsi="Arial" w:cs="Arial"/>
                <w:sz w:val="20"/>
                <w:szCs w:val="20"/>
                <w:lang w:eastAsia="pl-PL"/>
              </w:rPr>
              <w:t>obowiązków prawnych SWS (art. 6 ust. 1 lit. c</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w:t>
            </w:r>
          </w:p>
          <w:p w14:paraId="7EB01BF5" w14:textId="77777777" w:rsidR="0040288B" w:rsidRPr="00945609" w:rsidRDefault="0040288B" w:rsidP="0040288B">
            <w:pPr>
              <w:jc w:val="both"/>
              <w:textAlignment w:val="baseline"/>
              <w:rPr>
                <w:rFonts w:ascii="Arial" w:eastAsia="Times New Roman" w:hAnsi="Arial" w:cs="Arial"/>
                <w:sz w:val="20"/>
                <w:szCs w:val="20"/>
                <w:lang w:eastAsia="pl-PL"/>
              </w:rPr>
            </w:pPr>
          </w:p>
          <w:p w14:paraId="452D8DA0" w14:textId="51413C59" w:rsidR="0040288B" w:rsidRPr="00945609" w:rsidRDefault="0040288B" w:rsidP="0040288B">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Prawnie uzasadniony interes SWS (art. 6 ust. 1 lit. f) i art. 9 ust. 2 lit. f) RODO) w zakresie ustalania, dochodzenia lub obrony roszczeń.</w:t>
            </w:r>
          </w:p>
          <w:p w14:paraId="7F9F0445" w14:textId="77777777" w:rsidR="0040288B" w:rsidRPr="00945609" w:rsidRDefault="0040288B" w:rsidP="0040288B">
            <w:pPr>
              <w:jc w:val="both"/>
              <w:textAlignment w:val="baseline"/>
              <w:rPr>
                <w:rFonts w:ascii="Arial" w:eastAsia="Times New Roman" w:hAnsi="Arial" w:cs="Arial"/>
                <w:sz w:val="20"/>
                <w:szCs w:val="20"/>
                <w:lang w:eastAsia="pl-PL"/>
              </w:rPr>
            </w:pPr>
          </w:p>
          <w:p w14:paraId="109C3211" w14:textId="447F28C1" w:rsidR="0040288B" w:rsidRPr="00945609" w:rsidRDefault="0040288B" w:rsidP="0040288B">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W przypadku klientów - dane osobowe przetwarzane są w związku z prawnie uzasadnionym interesem SWS (art. 6 ust. 1 lit. f RODO) polegającym na prawie do weryfikacji opinii klientów.</w:t>
            </w:r>
          </w:p>
        </w:tc>
        <w:tc>
          <w:tcPr>
            <w:tcW w:w="1842" w:type="dxa"/>
          </w:tcPr>
          <w:p w14:paraId="533966A7" w14:textId="005B091B" w:rsidR="0040288B" w:rsidRPr="00945609" w:rsidRDefault="0040288B" w:rsidP="0040288B">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 xml:space="preserve">Dane będą przechowywane przez okres obowiązywania umowy, a po tym czasie - w zależności od kategorii danych - przez okres wymagany przez odpowiednie przepisy prawa oraz okres niezbędny do rozstrzygania </w:t>
            </w:r>
            <w:r w:rsidRPr="00945609">
              <w:rPr>
                <w:rFonts w:ascii="Arial" w:eastAsia="Times New Roman" w:hAnsi="Arial" w:cs="Arial"/>
                <w:sz w:val="20"/>
                <w:szCs w:val="20"/>
                <w:lang w:eastAsia="pl-PL"/>
              </w:rPr>
              <w:lastRenderedPageBreak/>
              <w:t>ewentualnych roszczeń (tj. do końca okresu przedawnienia roszczeń). Jeżeli zgłosisz sprzeciw wobec przetwarzania danych w związku z ankietami, a sprzeciw ten nie zostanie przez nas odrzucony zgodnie z przepisami prawa, usuniemy dane w tym zakresie.</w:t>
            </w:r>
          </w:p>
        </w:tc>
        <w:tc>
          <w:tcPr>
            <w:tcW w:w="1761" w:type="dxa"/>
          </w:tcPr>
          <w:p w14:paraId="5C240283" w14:textId="7A3B6A16" w:rsidR="0040288B" w:rsidRPr="00945609" w:rsidRDefault="0040288B" w:rsidP="0040288B">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 xml:space="preserve">Podanie danych jest dobrowolne, ale niezbędne do wykonania czynności przed zawarciem umowy, do zawarcia i późniejszej realizacji takiej umowy oraz do wykonania wszystkich obowiązków wynikających ze </w:t>
            </w:r>
            <w:r w:rsidRPr="00945609">
              <w:rPr>
                <w:rFonts w:ascii="Arial" w:eastAsia="Times New Roman" w:hAnsi="Arial" w:cs="Arial"/>
                <w:sz w:val="20"/>
                <w:szCs w:val="20"/>
                <w:lang w:eastAsia="pl-PL"/>
              </w:rPr>
              <w:lastRenderedPageBreak/>
              <w:t>współpracy. W zakresie ankiet - podanie danych jest dobrowolne i nie ma żadnych konsekwencji w przypadku ich niepodania.</w:t>
            </w:r>
          </w:p>
        </w:tc>
      </w:tr>
      <w:tr w:rsidR="008738F7" w:rsidRPr="00945609" w14:paraId="6070AD83" w14:textId="5FCD702F" w:rsidTr="00423189">
        <w:tc>
          <w:tcPr>
            <w:tcW w:w="704" w:type="dxa"/>
          </w:tcPr>
          <w:p w14:paraId="6C81405E" w14:textId="77777777" w:rsidR="008738F7" w:rsidRPr="00945609" w:rsidRDefault="008738F7" w:rsidP="008738F7">
            <w:pPr>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lastRenderedPageBreak/>
              <w:t>5</w:t>
            </w:r>
          </w:p>
        </w:tc>
        <w:tc>
          <w:tcPr>
            <w:tcW w:w="2335" w:type="dxa"/>
          </w:tcPr>
          <w:p w14:paraId="358F3BC1" w14:textId="77777777" w:rsidR="008738F7" w:rsidRPr="00945609" w:rsidRDefault="008738F7" w:rsidP="008738F7">
            <w:pPr>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Przetwarzanie danych osobowych osób kontaktowych oraz osób reprezentujących strony umowy (np. klientów lub dostawców)</w:t>
            </w:r>
          </w:p>
        </w:tc>
        <w:tc>
          <w:tcPr>
            <w:tcW w:w="5708" w:type="dxa"/>
          </w:tcPr>
          <w:p w14:paraId="475D585E" w14:textId="7CA484EE"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W związku z zawieraniem i realizacją umów w ramach prowadzonej działalności gospodarczej (w tym w celach związanych z zapytaniami, zakupami, zapewnieniem jakości, obsługą klienta), SWS przetwarza dane osobowe osób kontaktowych oraz osób reprezentujących </w:t>
            </w:r>
            <w:r w:rsidR="00740216">
              <w:rPr>
                <w:rFonts w:ascii="Arial" w:eastAsia="Times New Roman" w:hAnsi="Arial" w:cs="Arial"/>
                <w:sz w:val="20"/>
                <w:szCs w:val="20"/>
                <w:lang w:eastAsia="pl-PL"/>
              </w:rPr>
              <w:t xml:space="preserve">drugą </w:t>
            </w:r>
            <w:r w:rsidRPr="00945609">
              <w:rPr>
                <w:rFonts w:ascii="Arial" w:eastAsia="Times New Roman" w:hAnsi="Arial" w:cs="Arial"/>
                <w:sz w:val="20"/>
                <w:szCs w:val="20"/>
                <w:lang w:eastAsia="pl-PL"/>
              </w:rPr>
              <w:t>stron</w:t>
            </w:r>
            <w:r w:rsidR="00740216">
              <w:rPr>
                <w:rFonts w:ascii="Arial" w:eastAsia="Times New Roman" w:hAnsi="Arial" w:cs="Arial"/>
                <w:sz w:val="20"/>
                <w:szCs w:val="20"/>
                <w:lang w:eastAsia="pl-PL"/>
              </w:rPr>
              <w:t>ę</w:t>
            </w:r>
            <w:r w:rsidRPr="00945609">
              <w:rPr>
                <w:rFonts w:ascii="Arial" w:eastAsia="Times New Roman" w:hAnsi="Arial" w:cs="Arial"/>
                <w:sz w:val="20"/>
                <w:szCs w:val="20"/>
                <w:lang w:eastAsia="pl-PL"/>
              </w:rPr>
              <w:t xml:space="preserve"> tych umów.</w:t>
            </w:r>
          </w:p>
          <w:p w14:paraId="750AAB51" w14:textId="77777777" w:rsidR="008738F7" w:rsidRPr="00945609" w:rsidRDefault="008738F7" w:rsidP="008738F7">
            <w:pPr>
              <w:jc w:val="both"/>
              <w:textAlignment w:val="baseline"/>
              <w:rPr>
                <w:rFonts w:ascii="Arial" w:eastAsia="Times New Roman" w:hAnsi="Arial" w:cs="Arial"/>
                <w:sz w:val="20"/>
                <w:szCs w:val="20"/>
                <w:lang w:eastAsia="pl-PL"/>
              </w:rPr>
            </w:pPr>
          </w:p>
          <w:p w14:paraId="1CDAF683" w14:textId="3884CFF2"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Jeśli jesteś naszym klientem, przetwarzamy Twoje dane osobowe w celu przeprowadzenia ankiet dotyczących Twoje</w:t>
            </w:r>
            <w:r w:rsidR="00740216">
              <w:rPr>
                <w:rFonts w:ascii="Arial" w:eastAsia="Times New Roman" w:hAnsi="Arial" w:cs="Arial"/>
                <w:sz w:val="20"/>
                <w:szCs w:val="20"/>
                <w:lang w:eastAsia="pl-PL"/>
              </w:rPr>
              <w:t>j</w:t>
            </w:r>
            <w:r w:rsidRPr="00945609">
              <w:rPr>
                <w:rFonts w:ascii="Arial" w:eastAsia="Times New Roman" w:hAnsi="Arial" w:cs="Arial"/>
                <w:sz w:val="20"/>
                <w:szCs w:val="20"/>
                <w:lang w:eastAsia="pl-PL"/>
              </w:rPr>
              <w:t xml:space="preserve"> </w:t>
            </w:r>
            <w:r w:rsidR="00740216">
              <w:rPr>
                <w:rFonts w:ascii="Arial" w:eastAsia="Times New Roman" w:hAnsi="Arial" w:cs="Arial"/>
                <w:sz w:val="20"/>
                <w:szCs w:val="20"/>
                <w:lang w:eastAsia="pl-PL"/>
              </w:rPr>
              <w:t xml:space="preserve">satysfakcji </w:t>
            </w:r>
            <w:r w:rsidRPr="00945609">
              <w:rPr>
                <w:rFonts w:ascii="Arial" w:eastAsia="Times New Roman" w:hAnsi="Arial" w:cs="Arial"/>
                <w:sz w:val="20"/>
                <w:szCs w:val="20"/>
                <w:lang w:eastAsia="pl-PL"/>
              </w:rPr>
              <w:t>z naszych usług.</w:t>
            </w:r>
          </w:p>
          <w:p w14:paraId="65E0929F" w14:textId="119C8853" w:rsidR="008738F7" w:rsidRPr="00945609" w:rsidRDefault="008738F7" w:rsidP="008738F7">
            <w:pPr>
              <w:textAlignment w:val="baseline"/>
              <w:rPr>
                <w:rFonts w:ascii="Arial" w:eastAsia="Times New Roman" w:hAnsi="Arial" w:cs="Arial"/>
                <w:sz w:val="20"/>
                <w:szCs w:val="20"/>
                <w:lang w:eastAsia="pl-PL"/>
              </w:rPr>
            </w:pPr>
          </w:p>
        </w:tc>
        <w:tc>
          <w:tcPr>
            <w:tcW w:w="1644" w:type="dxa"/>
          </w:tcPr>
          <w:p w14:paraId="62E177C3" w14:textId="07C18418"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Dane osobowe są przetwarzane w związku z prawnie uzasadnionym interesem SWS (art. 6 ust. 1 lit. f RODO) - realizacją umowy oraz weryfikacją </w:t>
            </w:r>
            <w:r w:rsidRPr="00945609">
              <w:rPr>
                <w:rFonts w:ascii="Arial" w:eastAsia="Times New Roman" w:hAnsi="Arial" w:cs="Arial"/>
                <w:sz w:val="20"/>
                <w:szCs w:val="20"/>
                <w:lang w:eastAsia="pl-PL"/>
              </w:rPr>
              <w:lastRenderedPageBreak/>
              <w:t>reprezentacji drugiej strony umowy.</w:t>
            </w:r>
          </w:p>
          <w:p w14:paraId="7EBC6E58" w14:textId="77777777" w:rsidR="008738F7" w:rsidRPr="00945609" w:rsidRDefault="008738F7" w:rsidP="008738F7">
            <w:pPr>
              <w:jc w:val="both"/>
              <w:textAlignment w:val="baseline"/>
              <w:rPr>
                <w:rFonts w:ascii="Arial" w:eastAsia="Times New Roman" w:hAnsi="Arial" w:cs="Arial"/>
                <w:sz w:val="20"/>
                <w:szCs w:val="20"/>
                <w:lang w:eastAsia="pl-PL"/>
              </w:rPr>
            </w:pPr>
          </w:p>
          <w:p w14:paraId="1DE22580" w14:textId="0CF326DB"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Przetwarzanie jest niezbędne </w:t>
            </w:r>
            <w:r w:rsidRPr="00945609">
              <w:rPr>
                <w:rFonts w:ascii="Arial" w:hAnsi="Arial" w:cs="Arial"/>
                <w:color w:val="000000"/>
                <w:sz w:val="20"/>
                <w:szCs w:val="20"/>
              </w:rPr>
              <w:t xml:space="preserve">do wypełnienia </w:t>
            </w:r>
            <w:r w:rsidRPr="00945609">
              <w:rPr>
                <w:rFonts w:ascii="Arial" w:eastAsia="Times New Roman" w:hAnsi="Arial" w:cs="Arial"/>
                <w:sz w:val="20"/>
                <w:szCs w:val="20"/>
                <w:lang w:eastAsia="pl-PL"/>
              </w:rPr>
              <w:t>obowiązków prawnych SWS (art. 6 ust. 1 lit. c RODO).</w:t>
            </w:r>
          </w:p>
          <w:p w14:paraId="07C558F9" w14:textId="77777777" w:rsidR="008738F7" w:rsidRPr="00945609" w:rsidRDefault="008738F7" w:rsidP="008738F7">
            <w:pPr>
              <w:jc w:val="both"/>
              <w:textAlignment w:val="baseline"/>
              <w:rPr>
                <w:rFonts w:ascii="Arial" w:eastAsia="Times New Roman" w:hAnsi="Arial" w:cs="Arial"/>
                <w:sz w:val="20"/>
                <w:szCs w:val="20"/>
                <w:lang w:eastAsia="pl-PL"/>
              </w:rPr>
            </w:pPr>
          </w:p>
          <w:p w14:paraId="38F30826" w14:textId="369E7D1B"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Prawnie uzasadniony interes SWS (art. 6 ust. 1 lit. f) i art. 9 ust. 2 lit. f) RODO) w zakresie ustalania, dochodzenia lub obrony roszczeń.</w:t>
            </w:r>
          </w:p>
          <w:p w14:paraId="5E8C5C6A" w14:textId="77777777" w:rsidR="008738F7" w:rsidRPr="00945609" w:rsidRDefault="008738F7" w:rsidP="008738F7">
            <w:pPr>
              <w:jc w:val="both"/>
              <w:textAlignment w:val="baseline"/>
              <w:rPr>
                <w:rFonts w:ascii="Arial" w:eastAsia="Times New Roman" w:hAnsi="Arial" w:cs="Arial"/>
                <w:sz w:val="20"/>
                <w:szCs w:val="20"/>
                <w:lang w:eastAsia="pl-PL"/>
              </w:rPr>
            </w:pPr>
          </w:p>
          <w:p w14:paraId="323D8A18" w14:textId="66A96F5B"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W przypadku klientów - dane osobowe przetwarzane są w związku z prawnie uzasadnionym interesem SWS (art. 6 ust. 1 lit. f RODO) polegającym na uprawnieniu do weryfikacji opinii klientów.</w:t>
            </w:r>
          </w:p>
        </w:tc>
        <w:tc>
          <w:tcPr>
            <w:tcW w:w="1842" w:type="dxa"/>
          </w:tcPr>
          <w:p w14:paraId="3B2B199E" w14:textId="77777777" w:rsidR="008738F7" w:rsidRPr="00945609" w:rsidRDefault="008738F7" w:rsidP="008738F7">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 xml:space="preserve">Dane będą przechowywane przez okres obowiązywania umowy, a po tym czasie - w zależności od kategorii danych - przez okres wymagany przez odpowiednie przepisy prawa </w:t>
            </w:r>
            <w:r w:rsidRPr="00945609">
              <w:rPr>
                <w:rFonts w:ascii="Arial" w:eastAsia="Times New Roman" w:hAnsi="Arial" w:cs="Arial"/>
                <w:sz w:val="20"/>
                <w:szCs w:val="20"/>
                <w:lang w:eastAsia="pl-PL"/>
              </w:rPr>
              <w:lastRenderedPageBreak/>
              <w:t>oraz przez okres niezbędny do rozstrzygania ewentualnych roszczeń (tj. do końca okresu przedawnienia roszczeń). Jeżeli zgłosisz sprzeciw wobec przetwarzania danych w związku z ankietami, a sprzeciw ten nie zostanie przez nas odrzucony zgodnie z przepisami prawa, usuniemy dane w tym zakresie.</w:t>
            </w:r>
          </w:p>
          <w:p w14:paraId="5FA53860" w14:textId="77777777" w:rsidR="008738F7" w:rsidRPr="00945609" w:rsidRDefault="008738F7" w:rsidP="008738F7">
            <w:pPr>
              <w:textAlignment w:val="baseline"/>
              <w:rPr>
                <w:rFonts w:ascii="Arial" w:eastAsia="Times New Roman" w:hAnsi="Arial" w:cs="Arial"/>
                <w:sz w:val="20"/>
                <w:szCs w:val="20"/>
                <w:lang w:eastAsia="pl-PL"/>
              </w:rPr>
            </w:pPr>
          </w:p>
        </w:tc>
        <w:tc>
          <w:tcPr>
            <w:tcW w:w="1761" w:type="dxa"/>
          </w:tcPr>
          <w:p w14:paraId="3724302B" w14:textId="7963CECA" w:rsidR="008738F7" w:rsidRPr="00945609" w:rsidRDefault="008738F7" w:rsidP="008738F7">
            <w:pPr>
              <w:jc w:val="both"/>
              <w:rPr>
                <w:rFonts w:ascii="Arial" w:eastAsia="Times New Roman" w:hAnsi="Arial" w:cs="Arial"/>
                <w:sz w:val="20"/>
                <w:szCs w:val="20"/>
                <w:lang w:eastAsia="pl-PL"/>
              </w:rPr>
            </w:pPr>
            <w:r w:rsidRPr="00945609">
              <w:rPr>
                <w:rFonts w:ascii="Arial" w:eastAsia="Times New Roman" w:hAnsi="Arial" w:cs="Arial"/>
                <w:sz w:val="20"/>
                <w:szCs w:val="20"/>
                <w:lang w:eastAsia="pl-PL"/>
              </w:rPr>
              <w:lastRenderedPageBreak/>
              <w:t xml:space="preserve">Podanie danych jest dobrowolne, jednak jest niezbędne do realizacji umowy. W zakresie badań ankietowych - podanie danych jest dobrowolne i nie ma konsekwencji w </w:t>
            </w:r>
            <w:r w:rsidRPr="00945609">
              <w:rPr>
                <w:rFonts w:ascii="Arial" w:eastAsia="Times New Roman" w:hAnsi="Arial" w:cs="Arial"/>
                <w:sz w:val="20"/>
                <w:szCs w:val="20"/>
                <w:lang w:eastAsia="pl-PL"/>
              </w:rPr>
              <w:lastRenderedPageBreak/>
              <w:t>przypadku ich niepodania.</w:t>
            </w:r>
          </w:p>
        </w:tc>
      </w:tr>
      <w:tr w:rsidR="008738F7" w:rsidRPr="00945609" w14:paraId="7D42BB15" w14:textId="77777777" w:rsidTr="00423189">
        <w:tc>
          <w:tcPr>
            <w:tcW w:w="704" w:type="dxa"/>
          </w:tcPr>
          <w:p w14:paraId="6147CCE4" w14:textId="2CFCC1C5" w:rsidR="008738F7" w:rsidRPr="00945609" w:rsidRDefault="00DB6FF9" w:rsidP="008738F7">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lastRenderedPageBreak/>
              <w:t>6</w:t>
            </w:r>
          </w:p>
        </w:tc>
        <w:tc>
          <w:tcPr>
            <w:tcW w:w="2335" w:type="dxa"/>
          </w:tcPr>
          <w:p w14:paraId="1A8C3E0B" w14:textId="77777777" w:rsidR="008738F7" w:rsidRPr="00945609" w:rsidRDefault="008738F7" w:rsidP="008738F7">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Obowiązek prawny</w:t>
            </w:r>
          </w:p>
        </w:tc>
        <w:tc>
          <w:tcPr>
            <w:tcW w:w="5708" w:type="dxa"/>
          </w:tcPr>
          <w:p w14:paraId="1134DF1A" w14:textId="188FD41F"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Przetwarzamy Twoje dane osobowe w celu wypełnienia nałożonych na nas obowiązków prawnych, w szczególności wynikających z przepisów o rachunkowości i przepisów podatkowych.</w:t>
            </w:r>
          </w:p>
        </w:tc>
        <w:tc>
          <w:tcPr>
            <w:tcW w:w="1644" w:type="dxa"/>
          </w:tcPr>
          <w:p w14:paraId="345F9747" w14:textId="114A0B02"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 xml:space="preserve">Przetwarzanie jest niezbędne </w:t>
            </w:r>
            <w:r w:rsidRPr="00945609">
              <w:rPr>
                <w:rFonts w:ascii="Arial" w:hAnsi="Arial" w:cs="Arial"/>
                <w:color w:val="000000"/>
                <w:sz w:val="20"/>
                <w:szCs w:val="20"/>
              </w:rPr>
              <w:t xml:space="preserve">do wypełnienia </w:t>
            </w:r>
            <w:r w:rsidRPr="00945609">
              <w:rPr>
                <w:rFonts w:ascii="Arial" w:eastAsia="Times New Roman" w:hAnsi="Arial" w:cs="Arial"/>
                <w:sz w:val="20"/>
                <w:szCs w:val="20"/>
                <w:lang w:eastAsia="pl-PL"/>
              </w:rPr>
              <w:t>obowiązków prawnych SWS (art. 6 ust. 1 lit. c</w:t>
            </w:r>
            <w:r w:rsidR="00037A2F">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RODO).</w:t>
            </w:r>
          </w:p>
        </w:tc>
        <w:tc>
          <w:tcPr>
            <w:tcW w:w="1842" w:type="dxa"/>
          </w:tcPr>
          <w:p w14:paraId="523B466C" w14:textId="7450468F"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Dane osobowe będą przechowywane przez okresy wynikające z bezwzględnie obowiązujących przepisów prawa.</w:t>
            </w:r>
          </w:p>
        </w:tc>
        <w:tc>
          <w:tcPr>
            <w:tcW w:w="1761" w:type="dxa"/>
            <w:shd w:val="clear" w:color="auto" w:fill="auto"/>
          </w:tcPr>
          <w:p w14:paraId="47098FF3" w14:textId="4D87F2F3"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Podanie danych jest obowiązkowe</w:t>
            </w:r>
            <w:r w:rsidR="001B2813">
              <w:rPr>
                <w:rFonts w:ascii="Arial" w:eastAsia="Times New Roman" w:hAnsi="Arial" w:cs="Arial"/>
                <w:sz w:val="20"/>
                <w:szCs w:val="20"/>
                <w:lang w:eastAsia="pl-PL"/>
              </w:rPr>
              <w:t>,</w:t>
            </w:r>
            <w:r w:rsidRPr="00945609">
              <w:rPr>
                <w:rFonts w:ascii="Arial" w:eastAsia="Times New Roman" w:hAnsi="Arial" w:cs="Arial"/>
                <w:sz w:val="20"/>
                <w:szCs w:val="20"/>
                <w:lang w:eastAsia="pl-PL"/>
              </w:rPr>
              <w:t xml:space="preserve"> </w:t>
            </w:r>
            <w:r w:rsidR="00740216">
              <w:rPr>
                <w:rFonts w:ascii="Arial" w:eastAsia="Times New Roman" w:hAnsi="Arial" w:cs="Arial"/>
                <w:sz w:val="20"/>
                <w:szCs w:val="20"/>
                <w:lang w:eastAsia="pl-PL"/>
              </w:rPr>
              <w:t xml:space="preserve">aby zapewnić zgodność z </w:t>
            </w:r>
            <w:r w:rsidRPr="00945609">
              <w:rPr>
                <w:rFonts w:ascii="Arial" w:eastAsia="Times New Roman" w:hAnsi="Arial" w:cs="Arial"/>
                <w:sz w:val="20"/>
                <w:szCs w:val="20"/>
                <w:lang w:eastAsia="pl-PL"/>
              </w:rPr>
              <w:t>obowiązujący</w:t>
            </w:r>
            <w:r w:rsidR="00740216">
              <w:rPr>
                <w:rFonts w:ascii="Arial" w:eastAsia="Times New Roman" w:hAnsi="Arial" w:cs="Arial"/>
                <w:sz w:val="20"/>
                <w:szCs w:val="20"/>
                <w:lang w:eastAsia="pl-PL"/>
              </w:rPr>
              <w:t>mi</w:t>
            </w:r>
            <w:r w:rsidRPr="00945609">
              <w:rPr>
                <w:rFonts w:ascii="Arial" w:eastAsia="Times New Roman" w:hAnsi="Arial" w:cs="Arial"/>
                <w:sz w:val="20"/>
                <w:szCs w:val="20"/>
                <w:lang w:eastAsia="pl-PL"/>
              </w:rPr>
              <w:t xml:space="preserve"> przepisów prawa.</w:t>
            </w:r>
          </w:p>
        </w:tc>
      </w:tr>
      <w:tr w:rsidR="008738F7" w:rsidRPr="00945609" w14:paraId="7AF1CC83" w14:textId="77777777" w:rsidTr="00423189">
        <w:tc>
          <w:tcPr>
            <w:tcW w:w="704" w:type="dxa"/>
          </w:tcPr>
          <w:p w14:paraId="54E43AA3" w14:textId="5715E079" w:rsidR="008738F7" w:rsidRPr="00945609" w:rsidRDefault="00DB6FF9" w:rsidP="008738F7">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7</w:t>
            </w:r>
          </w:p>
        </w:tc>
        <w:tc>
          <w:tcPr>
            <w:tcW w:w="2335" w:type="dxa"/>
          </w:tcPr>
          <w:p w14:paraId="52AA657E" w14:textId="292D2FF2" w:rsidR="008738F7" w:rsidRPr="00945609" w:rsidRDefault="008738F7" w:rsidP="006D479D">
            <w:pPr>
              <w:jc w:val="both"/>
              <w:textAlignment w:val="baseline"/>
              <w:rPr>
                <w:rFonts w:ascii="Arial" w:eastAsia="Times New Roman" w:hAnsi="Arial" w:cs="Arial"/>
                <w:b/>
                <w:bCs/>
                <w:sz w:val="20"/>
                <w:szCs w:val="20"/>
                <w:lang w:eastAsia="pl-PL"/>
              </w:rPr>
            </w:pPr>
            <w:r w:rsidRPr="00945609">
              <w:rPr>
                <w:rFonts w:ascii="Arial" w:eastAsia="Times New Roman" w:hAnsi="Arial" w:cs="Arial"/>
                <w:b/>
                <w:bCs/>
                <w:sz w:val="20"/>
                <w:szCs w:val="20"/>
                <w:lang w:eastAsia="pl-PL"/>
              </w:rPr>
              <w:t xml:space="preserve">Ustalanie, </w:t>
            </w:r>
            <w:r w:rsidR="006D479D">
              <w:rPr>
                <w:rFonts w:ascii="Arial" w:eastAsia="Times New Roman" w:hAnsi="Arial" w:cs="Arial"/>
                <w:b/>
                <w:bCs/>
                <w:sz w:val="20"/>
                <w:szCs w:val="20"/>
                <w:lang w:eastAsia="pl-PL"/>
              </w:rPr>
              <w:t>dochodzenie</w:t>
            </w:r>
            <w:r w:rsidRPr="00945609">
              <w:rPr>
                <w:rFonts w:ascii="Arial" w:eastAsia="Times New Roman" w:hAnsi="Arial" w:cs="Arial"/>
                <w:b/>
                <w:bCs/>
                <w:sz w:val="20"/>
                <w:szCs w:val="20"/>
                <w:lang w:eastAsia="pl-PL"/>
              </w:rPr>
              <w:t xml:space="preserve"> lub obrona e roszczeń</w:t>
            </w:r>
          </w:p>
        </w:tc>
        <w:tc>
          <w:tcPr>
            <w:tcW w:w="5708" w:type="dxa"/>
          </w:tcPr>
          <w:p w14:paraId="6E046A4A" w14:textId="3BA0D210"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Ustalanie i dochodzenie roszczeń prawnych przez SWS lub obrona przed roszczeniami.</w:t>
            </w:r>
          </w:p>
        </w:tc>
        <w:tc>
          <w:tcPr>
            <w:tcW w:w="1644" w:type="dxa"/>
          </w:tcPr>
          <w:p w14:paraId="3A6E78B7" w14:textId="0A74D39E"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Prawnie uzasadniony interes SWS (art. 6 ust. 1 lit. f) lub art. 9 ust. 2 lit. f) RODO) w zakresie ustalania, dochodzenia lub obrony roszczeń.</w:t>
            </w:r>
          </w:p>
        </w:tc>
        <w:tc>
          <w:tcPr>
            <w:tcW w:w="1842" w:type="dxa"/>
          </w:tcPr>
          <w:p w14:paraId="3B19EA9C" w14:textId="33836B8D"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Dane osobowe będą przetwarzane przez okres niezbędny do realizacji tego celu.</w:t>
            </w:r>
          </w:p>
        </w:tc>
        <w:tc>
          <w:tcPr>
            <w:tcW w:w="1761" w:type="dxa"/>
            <w:shd w:val="clear" w:color="auto" w:fill="auto"/>
          </w:tcPr>
          <w:p w14:paraId="6C4A2C40" w14:textId="1F8C6C56" w:rsidR="008738F7" w:rsidRPr="00945609" w:rsidRDefault="008738F7" w:rsidP="008738F7">
            <w:pPr>
              <w:jc w:val="both"/>
              <w:textAlignment w:val="baseline"/>
              <w:rPr>
                <w:rFonts w:ascii="Arial" w:eastAsia="Times New Roman" w:hAnsi="Arial" w:cs="Arial"/>
                <w:sz w:val="20"/>
                <w:szCs w:val="20"/>
                <w:lang w:eastAsia="pl-PL"/>
              </w:rPr>
            </w:pPr>
            <w:r w:rsidRPr="00945609">
              <w:rPr>
                <w:rFonts w:ascii="Arial" w:eastAsia="Times New Roman" w:hAnsi="Arial" w:cs="Arial"/>
                <w:sz w:val="20"/>
                <w:szCs w:val="20"/>
                <w:lang w:eastAsia="pl-PL"/>
              </w:rPr>
              <w:t>Podanie danych jest dobrowolne, jednakże w przypadku niepodania danych administrator może zastosować środki prawne w celu ich uzyskania.</w:t>
            </w:r>
          </w:p>
        </w:tc>
      </w:tr>
    </w:tbl>
    <w:p w14:paraId="61B8918A" w14:textId="77777777" w:rsidR="00084A2E" w:rsidRPr="00945609" w:rsidRDefault="00084A2E" w:rsidP="00FE6AF6">
      <w:pPr>
        <w:rPr>
          <w:rFonts w:ascii="Arial" w:hAnsi="Arial" w:cs="Arial"/>
          <w:b/>
          <w:bCs/>
          <w:sz w:val="20"/>
          <w:szCs w:val="20"/>
        </w:rPr>
      </w:pPr>
    </w:p>
    <w:p w14:paraId="74907B53"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Odbiorcy</w:t>
      </w:r>
    </w:p>
    <w:p w14:paraId="400F2C80" w14:textId="61A3B1BE" w:rsidR="00A430A7" w:rsidRPr="00945609" w:rsidRDefault="00A430A7" w:rsidP="00A430A7">
      <w:pPr>
        <w:jc w:val="both"/>
        <w:rPr>
          <w:rFonts w:ascii="Arial" w:hAnsi="Arial" w:cs="Arial"/>
          <w:sz w:val="20"/>
          <w:szCs w:val="20"/>
        </w:rPr>
      </w:pPr>
      <w:r w:rsidRPr="00945609">
        <w:rPr>
          <w:rFonts w:ascii="Arial" w:hAnsi="Arial" w:cs="Arial"/>
          <w:sz w:val="20"/>
          <w:szCs w:val="20"/>
        </w:rPr>
        <w:t>Dane mogą być przekazywane podmiotom świadczącym usługi na rzecz SWS, w tym w szczególności dostawcom usług i rozwiązań informatycznych (w tym hostingu), doradcom zewnętrznym, dostawcom świadczącym usługi prawne, księgowe i audytorskie, usługi dostarczania przesyłek, bankom, podwykonawcom, klientom, dostawcom systemów do zarządzania rekrutacją, podmiotom świadczącym usługi wsparcia rekrutacji, agencjom marketingowym, a także spółkom należącym do tej samej grupy kapitałowej co SWS.</w:t>
      </w:r>
    </w:p>
    <w:p w14:paraId="65D80487" w14:textId="77777777" w:rsidR="002557EB" w:rsidRPr="00945609" w:rsidRDefault="002557EB">
      <w:pPr>
        <w:jc w:val="both"/>
        <w:rPr>
          <w:rFonts w:ascii="Arial" w:hAnsi="Arial" w:cs="Arial"/>
          <w:sz w:val="20"/>
          <w:szCs w:val="20"/>
        </w:rPr>
      </w:pPr>
    </w:p>
    <w:p w14:paraId="3968B4AF" w14:textId="00E8807C" w:rsidR="00373D00" w:rsidRPr="00945609" w:rsidRDefault="00373D00" w:rsidP="00373D00">
      <w:pPr>
        <w:jc w:val="both"/>
        <w:rPr>
          <w:rFonts w:ascii="Arial" w:hAnsi="Arial" w:cs="Arial"/>
          <w:sz w:val="20"/>
          <w:szCs w:val="20"/>
        </w:rPr>
      </w:pPr>
    </w:p>
    <w:p w14:paraId="511B2556"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Przekazywanie danych poza Europejski Obszar Gospodarczy</w:t>
      </w:r>
    </w:p>
    <w:p w14:paraId="630C4D2E" w14:textId="5D25D780" w:rsidR="00D341C9" w:rsidRPr="00945609" w:rsidRDefault="00A430A7" w:rsidP="00373D00">
      <w:pPr>
        <w:jc w:val="both"/>
        <w:rPr>
          <w:rFonts w:ascii="Arial" w:hAnsi="Arial" w:cs="Arial"/>
          <w:sz w:val="20"/>
          <w:szCs w:val="20"/>
        </w:rPr>
      </w:pPr>
      <w:r w:rsidRPr="00945609">
        <w:rPr>
          <w:rFonts w:ascii="Arial" w:hAnsi="Arial" w:cs="Arial"/>
          <w:sz w:val="20"/>
          <w:szCs w:val="20"/>
        </w:rPr>
        <w:t xml:space="preserve">Ze względu na międzynarodowy charakter działalności SWS, Twoje dane osobowe mogą być przekazywane do państw spoza Europejskiego Obszaru Gospodarczego, w których standardy ochrony danych osobowych różnią się od standardów Unii Europejskiej i które mogą nie zapewnić odpowiedniego poziomu ochrony Twoich danych osobowych ze względu na niewdrożenie określonych zabezpieczeń mających na celu zabezpieczenie danych osobowych. SWS podejmie odpowiednie kroki, aby takie przekazywanie było zgodne z obowiązującym prawem, w szczególności przekazywanie będzie odbywać się do krajów zapewniających odpowiedni poziom ochrony (na podstawie decyzji Komisji Europejskiej stwierdzającej odpowiedni stopień ochrony), zostaną wprowadzone odpowiednie zabezpieczenia na podstawie art. 46 RODO lub przetwarzanie będzie oparte na art. 49 RODO (w szczególności, kiedy przekazanie danych jest niezbędne do wykonania </w:t>
      </w:r>
      <w:r w:rsidR="00E26F7D" w:rsidRPr="00945609">
        <w:rPr>
          <w:rFonts w:ascii="Arial" w:hAnsi="Arial" w:cs="Arial"/>
          <w:sz w:val="20"/>
          <w:szCs w:val="20"/>
        </w:rPr>
        <w:t xml:space="preserve">umowy). Kopię zabezpieczeń możesz </w:t>
      </w:r>
      <w:r w:rsidRPr="00945609">
        <w:rPr>
          <w:rFonts w:ascii="Arial" w:hAnsi="Arial" w:cs="Arial"/>
          <w:sz w:val="20"/>
          <w:szCs w:val="20"/>
        </w:rPr>
        <w:t>otrzymać kontaktując się z SWS.</w:t>
      </w:r>
    </w:p>
    <w:p w14:paraId="24544A6F" w14:textId="77777777" w:rsidR="00A430A7" w:rsidRPr="00945609" w:rsidRDefault="00A430A7" w:rsidP="00373D00">
      <w:pPr>
        <w:jc w:val="both"/>
        <w:rPr>
          <w:rFonts w:ascii="Arial" w:hAnsi="Arial" w:cs="Arial"/>
          <w:sz w:val="20"/>
          <w:szCs w:val="20"/>
        </w:rPr>
      </w:pPr>
    </w:p>
    <w:p w14:paraId="0FF1171E"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Źródło danych osobowych</w:t>
      </w:r>
    </w:p>
    <w:p w14:paraId="6D4AF9C6" w14:textId="77777777" w:rsidR="00740216" w:rsidRDefault="00A430A7" w:rsidP="00A430A7">
      <w:pPr>
        <w:jc w:val="both"/>
        <w:rPr>
          <w:rFonts w:ascii="Arial" w:hAnsi="Arial" w:cs="Arial"/>
          <w:sz w:val="20"/>
          <w:szCs w:val="20"/>
        </w:rPr>
      </w:pPr>
      <w:r w:rsidRPr="00945609">
        <w:rPr>
          <w:rFonts w:ascii="Arial" w:hAnsi="Arial" w:cs="Arial"/>
          <w:sz w:val="20"/>
          <w:szCs w:val="20"/>
        </w:rPr>
        <w:t>Dane osobowe są zbierane bezpośrednio od osoby, której dane dotyczą, z wyjątkiem</w:t>
      </w:r>
      <w:r w:rsidR="00740216">
        <w:rPr>
          <w:rFonts w:ascii="Arial" w:hAnsi="Arial" w:cs="Arial"/>
          <w:sz w:val="20"/>
          <w:szCs w:val="20"/>
        </w:rPr>
        <w:t>:</w:t>
      </w:r>
    </w:p>
    <w:p w14:paraId="4520DC83" w14:textId="7F678AB4" w:rsidR="002557EB" w:rsidRDefault="00A430A7" w:rsidP="00740216">
      <w:pPr>
        <w:pStyle w:val="Akapitzlist"/>
        <w:numPr>
          <w:ilvl w:val="0"/>
          <w:numId w:val="16"/>
        </w:numPr>
        <w:jc w:val="both"/>
        <w:rPr>
          <w:rFonts w:ascii="Arial" w:hAnsi="Arial" w:cs="Arial"/>
          <w:sz w:val="20"/>
          <w:szCs w:val="20"/>
        </w:rPr>
      </w:pPr>
      <w:r w:rsidRPr="00740216">
        <w:rPr>
          <w:rFonts w:ascii="Arial" w:hAnsi="Arial" w:cs="Arial"/>
          <w:sz w:val="20"/>
          <w:szCs w:val="20"/>
        </w:rPr>
        <w:lastRenderedPageBreak/>
        <w:t>os</w:t>
      </w:r>
      <w:r w:rsidR="00740216">
        <w:rPr>
          <w:rFonts w:ascii="Arial" w:hAnsi="Arial" w:cs="Arial"/>
          <w:sz w:val="20"/>
          <w:szCs w:val="20"/>
        </w:rPr>
        <w:t>ób</w:t>
      </w:r>
      <w:r w:rsidRPr="00740216">
        <w:rPr>
          <w:rFonts w:ascii="Arial" w:hAnsi="Arial" w:cs="Arial"/>
          <w:sz w:val="20"/>
          <w:szCs w:val="20"/>
        </w:rPr>
        <w:t xml:space="preserve"> kontaktow</w:t>
      </w:r>
      <w:r w:rsidR="00740216">
        <w:rPr>
          <w:rFonts w:ascii="Arial" w:hAnsi="Arial" w:cs="Arial"/>
          <w:sz w:val="20"/>
          <w:szCs w:val="20"/>
        </w:rPr>
        <w:t>ych</w:t>
      </w:r>
      <w:r w:rsidRPr="00740216">
        <w:rPr>
          <w:rFonts w:ascii="Arial" w:hAnsi="Arial" w:cs="Arial"/>
          <w:sz w:val="20"/>
          <w:szCs w:val="20"/>
        </w:rPr>
        <w:t xml:space="preserve"> oraz os</w:t>
      </w:r>
      <w:r w:rsidR="00740216">
        <w:rPr>
          <w:rFonts w:ascii="Arial" w:hAnsi="Arial" w:cs="Arial"/>
          <w:sz w:val="20"/>
          <w:szCs w:val="20"/>
        </w:rPr>
        <w:t>ób</w:t>
      </w:r>
      <w:r w:rsidRPr="00740216">
        <w:rPr>
          <w:rFonts w:ascii="Arial" w:hAnsi="Arial" w:cs="Arial"/>
          <w:sz w:val="20"/>
          <w:szCs w:val="20"/>
        </w:rPr>
        <w:t xml:space="preserve"> reprezentując</w:t>
      </w:r>
      <w:r w:rsidR="00740216">
        <w:rPr>
          <w:rFonts w:ascii="Arial" w:hAnsi="Arial" w:cs="Arial"/>
          <w:sz w:val="20"/>
          <w:szCs w:val="20"/>
        </w:rPr>
        <w:t>ych</w:t>
      </w:r>
      <w:r w:rsidRPr="00740216">
        <w:rPr>
          <w:rFonts w:ascii="Arial" w:hAnsi="Arial" w:cs="Arial"/>
          <w:sz w:val="20"/>
          <w:szCs w:val="20"/>
        </w:rPr>
        <w:t xml:space="preserve"> drugą stronę umowy - dane mogą być pozyskane od podmiotu, z którym ma być zawarta/</w:t>
      </w:r>
      <w:proofErr w:type="spellStart"/>
      <w:r w:rsidR="00740216">
        <w:rPr>
          <w:rFonts w:ascii="Arial" w:hAnsi="Arial" w:cs="Arial"/>
          <w:sz w:val="20"/>
          <w:szCs w:val="20"/>
        </w:rPr>
        <w:t>zostala</w:t>
      </w:r>
      <w:proofErr w:type="spellEnd"/>
      <w:r w:rsidRPr="00740216">
        <w:rPr>
          <w:rFonts w:ascii="Arial" w:hAnsi="Arial" w:cs="Arial"/>
          <w:sz w:val="20"/>
          <w:szCs w:val="20"/>
        </w:rPr>
        <w:t xml:space="preserve"> zawarta umowa, dane mogą być pozyskane z publicznie dostępnych </w:t>
      </w:r>
      <w:r w:rsidR="00740216">
        <w:rPr>
          <w:rFonts w:ascii="Arial" w:hAnsi="Arial" w:cs="Arial"/>
          <w:sz w:val="20"/>
          <w:szCs w:val="20"/>
        </w:rPr>
        <w:t>rejestrów</w:t>
      </w:r>
      <w:r w:rsidRPr="00740216">
        <w:rPr>
          <w:rFonts w:ascii="Arial" w:hAnsi="Arial" w:cs="Arial"/>
          <w:sz w:val="20"/>
          <w:szCs w:val="20"/>
        </w:rPr>
        <w:t xml:space="preserve"> (np. Krajowy Rejestr Sądowy, Centralna Ewidencja i Informacja o Działalności Gospodarczej). Zakres danych osobowych jest ograniczony do zakresu niezbędnego do zawarcia i wykonania umowy i zazwyczaj nie obejmuje informacji innych niż imię i nazwisko, numer dowodu osobistego lub PESEL, numer identyfikacji podatkowej oraz dane kontaktowe.</w:t>
      </w:r>
    </w:p>
    <w:p w14:paraId="0581EAA2" w14:textId="77777777" w:rsidR="00740216" w:rsidRPr="0015203D" w:rsidRDefault="00740216" w:rsidP="00740216">
      <w:pPr>
        <w:pStyle w:val="Akapitzlist"/>
        <w:numPr>
          <w:ilvl w:val="0"/>
          <w:numId w:val="16"/>
        </w:numPr>
        <w:jc w:val="both"/>
        <w:rPr>
          <w:rFonts w:ascii="Arial" w:hAnsi="Arial" w:cs="Arial"/>
          <w:sz w:val="20"/>
          <w:szCs w:val="20"/>
        </w:rPr>
      </w:pPr>
      <w:r>
        <w:rPr>
          <w:rFonts w:ascii="Arial" w:hAnsi="Arial" w:cs="Arial"/>
          <w:sz w:val="20"/>
          <w:szCs w:val="20"/>
        </w:rPr>
        <w:t xml:space="preserve">kandydatów do pracy – dane mogą zostać zebrane od agencji rekrutacyjnych (jeśli zostały zaangażowane dla celów rekrutacji). Zakres danych osobowych jest ograniczony zasadniczo do następujących danych: </w:t>
      </w:r>
      <w:r w:rsidRPr="00400B8B">
        <w:rPr>
          <w:rFonts w:ascii="Arial" w:eastAsia="Times New Roman" w:hAnsi="Arial" w:cs="Arial"/>
          <w:sz w:val="20"/>
          <w:szCs w:val="20"/>
        </w:rPr>
        <w:t xml:space="preserve">imię (imiona) i nazwisko, datę urodzenia, dane kontaktowe wskazane przez </w:t>
      </w:r>
      <w:r>
        <w:rPr>
          <w:rFonts w:ascii="Arial" w:eastAsia="Times New Roman" w:hAnsi="Arial" w:cs="Arial"/>
          <w:sz w:val="20"/>
          <w:szCs w:val="20"/>
        </w:rPr>
        <w:t>Ciebie</w:t>
      </w:r>
      <w:r w:rsidRPr="00400B8B">
        <w:rPr>
          <w:rFonts w:ascii="Arial" w:eastAsia="Times New Roman" w:hAnsi="Arial" w:cs="Arial"/>
          <w:sz w:val="20"/>
          <w:szCs w:val="20"/>
        </w:rPr>
        <w:t xml:space="preserve">, a także informacje o </w:t>
      </w:r>
      <w:r>
        <w:rPr>
          <w:rFonts w:ascii="Arial" w:eastAsia="Times New Roman" w:hAnsi="Arial" w:cs="Arial"/>
          <w:sz w:val="20"/>
          <w:szCs w:val="20"/>
        </w:rPr>
        <w:t>Twoim</w:t>
      </w:r>
      <w:r w:rsidRPr="00400B8B">
        <w:rPr>
          <w:rFonts w:ascii="Arial" w:eastAsia="Times New Roman" w:hAnsi="Arial" w:cs="Arial"/>
          <w:sz w:val="20"/>
          <w:szCs w:val="20"/>
        </w:rPr>
        <w:t xml:space="preserve"> wykształceniu, kwalifikacjach zawodowych i przebiegu dotychczasowego zatrudnienia.</w:t>
      </w:r>
    </w:p>
    <w:p w14:paraId="424125A2" w14:textId="77777777" w:rsidR="00740216" w:rsidRPr="00740216" w:rsidRDefault="00740216" w:rsidP="00740216">
      <w:pPr>
        <w:ind w:left="360"/>
        <w:jc w:val="both"/>
        <w:rPr>
          <w:rFonts w:ascii="Arial" w:hAnsi="Arial" w:cs="Arial"/>
          <w:sz w:val="20"/>
          <w:szCs w:val="20"/>
        </w:rPr>
      </w:pPr>
    </w:p>
    <w:p w14:paraId="66206E85" w14:textId="77777777" w:rsidR="00373D00" w:rsidRPr="00945609" w:rsidRDefault="00373D00" w:rsidP="00373D00">
      <w:pPr>
        <w:rPr>
          <w:rFonts w:ascii="Arial" w:hAnsi="Arial" w:cs="Arial"/>
          <w:sz w:val="20"/>
          <w:szCs w:val="20"/>
        </w:rPr>
      </w:pPr>
    </w:p>
    <w:p w14:paraId="76590DA3"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Prawa osób, których dane dotyczą</w:t>
      </w:r>
    </w:p>
    <w:p w14:paraId="6561011D" w14:textId="6FDE5511" w:rsidR="00671667" w:rsidRPr="00945609" w:rsidRDefault="00671667" w:rsidP="00671667">
      <w:pPr>
        <w:jc w:val="both"/>
        <w:rPr>
          <w:rFonts w:ascii="Arial" w:hAnsi="Arial" w:cs="Arial"/>
          <w:sz w:val="20"/>
          <w:szCs w:val="20"/>
        </w:rPr>
      </w:pPr>
      <w:r w:rsidRPr="00945609">
        <w:rPr>
          <w:rFonts w:ascii="Arial" w:hAnsi="Arial" w:cs="Arial"/>
          <w:sz w:val="20"/>
          <w:szCs w:val="20"/>
        </w:rPr>
        <w:t>Osoby, których dane dotyczą, mają następujące prawa związane z przetwarzaniem przez SWS ich danych osobowych:</w:t>
      </w:r>
    </w:p>
    <w:p w14:paraId="557496DE" w14:textId="2CCC128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b/>
          <w:sz w:val="20"/>
          <w:szCs w:val="20"/>
        </w:rPr>
        <w:t xml:space="preserve">Prawo do sprzeciwu </w:t>
      </w:r>
      <w:r w:rsidRPr="00945609">
        <w:rPr>
          <w:rFonts w:ascii="Arial" w:hAnsi="Arial" w:cs="Arial"/>
          <w:sz w:val="20"/>
          <w:szCs w:val="20"/>
        </w:rPr>
        <w:t>wobec przetwarzania danych osobowych – prawo umożliwiające osobie, której dane dotyczą, wniesienie sprzeciwu wobec przetwarzania danych osobowych opartego na prawnie uzasadnionym interesie. Z tego prawa można skorzystać np. w przypadku przetwarzania danych osobowych na potrzeby marketingu bezpośredniego (w tym z wykorzystaniem metod profilowania danych) lub w innych przypadkach (</w:t>
      </w:r>
      <w:r w:rsidR="004F3FCB">
        <w:rPr>
          <w:rFonts w:ascii="Arial" w:hAnsi="Arial" w:cs="Arial"/>
          <w:sz w:val="20"/>
          <w:szCs w:val="20"/>
        </w:rPr>
        <w:t xml:space="preserve">jednak wtedy </w:t>
      </w:r>
      <w:r w:rsidRPr="00945609">
        <w:rPr>
          <w:rFonts w:ascii="Arial" w:hAnsi="Arial" w:cs="Arial"/>
          <w:sz w:val="20"/>
          <w:szCs w:val="20"/>
        </w:rPr>
        <w:t xml:space="preserve">z przyczyn związanych z Twoją szczególną sytuacją). </w:t>
      </w:r>
    </w:p>
    <w:p w14:paraId="74CC9A9D" w14:textId="7777777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b/>
          <w:sz w:val="20"/>
          <w:szCs w:val="20"/>
        </w:rPr>
        <w:t xml:space="preserve">Prawo dostępu do danych i ich sprostowania </w:t>
      </w:r>
      <w:r w:rsidRPr="00945609">
        <w:rPr>
          <w:rFonts w:ascii="Arial" w:hAnsi="Arial" w:cs="Arial"/>
          <w:sz w:val="20"/>
          <w:szCs w:val="20"/>
        </w:rPr>
        <w:t>– prawo żądania informacji o przetwarzaniu Twoich danych osobowych, w szczególności o tym, czy Twoje dane osobowe są przetwarzane, jakiego rodzaju są to dane osobowe, jak długo będą przetwarzane i jakim podmiotom zostały udostępnione. Z prawa do sprostowania danych osobowych możesz skorzystać w przypadku konieczności aktualizacji danych osobowych, gdy są one nieprawidłowe lub niekompletne.</w:t>
      </w:r>
    </w:p>
    <w:p w14:paraId="68545C50" w14:textId="7777777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b/>
          <w:sz w:val="20"/>
          <w:szCs w:val="20"/>
        </w:rPr>
        <w:t>Prawo do żądania usunięcia danych osobowych</w:t>
      </w:r>
      <w:r w:rsidRPr="00945609">
        <w:rPr>
          <w:rFonts w:ascii="Arial" w:hAnsi="Arial" w:cs="Arial"/>
          <w:sz w:val="20"/>
          <w:szCs w:val="20"/>
        </w:rPr>
        <w:t xml:space="preserve">. – prawo to może być realizowane w szczególności, gdy przetwarzane dane osobowe nie są już niezbędne w związku z celami, dla których zostały pozyskane lub w inny sposób przetwarzane lub gdy dane osobowe były przetwarzane niezgodnie z prawem. </w:t>
      </w:r>
    </w:p>
    <w:p w14:paraId="07665CD5" w14:textId="7777777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b/>
          <w:sz w:val="20"/>
          <w:szCs w:val="20"/>
        </w:rPr>
        <w:t xml:space="preserve">Prawo do przenoszenia danych </w:t>
      </w:r>
      <w:r w:rsidRPr="00945609">
        <w:rPr>
          <w:rFonts w:ascii="Arial" w:hAnsi="Arial" w:cs="Arial"/>
          <w:sz w:val="20"/>
          <w:szCs w:val="20"/>
        </w:rPr>
        <w:t>– masz prawo otrzymać swoje dane osobowe, które nam przekazałeś, w ustrukturyzowanym, powszechnie używanym formacie nadającym się do odczytu maszynowego oraz masz prawo do przesłania tych danych innemu administratorowi bez przeszkód z naszej strony. Z tego prawa można skorzystać, jeżeli przetwarzanie odbywa się na podstawie zgody lub na podstawie umowy, a przetwarzanie odbywa się w sposób zautomatyzowany.</w:t>
      </w:r>
    </w:p>
    <w:p w14:paraId="7D03FCD7" w14:textId="7777777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b/>
          <w:sz w:val="20"/>
          <w:szCs w:val="20"/>
        </w:rPr>
        <w:t xml:space="preserve">Prawo do ograniczenia przetwarzania </w:t>
      </w:r>
      <w:r w:rsidRPr="00945609">
        <w:rPr>
          <w:rFonts w:ascii="Arial" w:hAnsi="Arial" w:cs="Arial"/>
          <w:sz w:val="20"/>
          <w:szCs w:val="20"/>
        </w:rPr>
        <w:t>– możesz żądać ograniczenia przetwarzania Twoich danych osobowych. Prawo to może być realizowane w następujących sytuacjach:</w:t>
      </w:r>
    </w:p>
    <w:p w14:paraId="1D07BD6B" w14:textId="77777777" w:rsidR="00671667" w:rsidRPr="00945609" w:rsidRDefault="00671667" w:rsidP="00671667">
      <w:pPr>
        <w:pStyle w:val="Akapitzlist"/>
        <w:numPr>
          <w:ilvl w:val="0"/>
          <w:numId w:val="2"/>
        </w:numPr>
        <w:jc w:val="both"/>
        <w:rPr>
          <w:rFonts w:ascii="Arial" w:hAnsi="Arial" w:cs="Arial"/>
          <w:sz w:val="20"/>
          <w:szCs w:val="20"/>
        </w:rPr>
      </w:pPr>
      <w:r w:rsidRPr="00945609">
        <w:rPr>
          <w:rFonts w:ascii="Arial" w:hAnsi="Arial" w:cs="Arial"/>
          <w:sz w:val="20"/>
          <w:szCs w:val="20"/>
        </w:rPr>
        <w:t>kiedy kwestionujesz prawidłowość danych osobowych, na okres umożliwiający nam weryfikację prawidłowości Twoich danych osobowych;</w:t>
      </w:r>
    </w:p>
    <w:p w14:paraId="4CFA6858" w14:textId="77777777" w:rsidR="00671667" w:rsidRPr="00945609" w:rsidRDefault="00671667" w:rsidP="00671667">
      <w:pPr>
        <w:pStyle w:val="Akapitzlist"/>
        <w:numPr>
          <w:ilvl w:val="0"/>
          <w:numId w:val="2"/>
        </w:numPr>
        <w:jc w:val="both"/>
        <w:rPr>
          <w:rFonts w:ascii="Arial" w:hAnsi="Arial" w:cs="Arial"/>
          <w:sz w:val="20"/>
          <w:szCs w:val="20"/>
        </w:rPr>
      </w:pPr>
      <w:r w:rsidRPr="00945609">
        <w:rPr>
          <w:rFonts w:ascii="Arial" w:hAnsi="Arial" w:cs="Arial"/>
          <w:sz w:val="20"/>
          <w:szCs w:val="20"/>
        </w:rPr>
        <w:t>przetwarzanie jest niezgodne z prawem i sprzeciwiasz się usunięciu danych osobowych, żądając w zamian ograniczenia ich wykorzystywania;</w:t>
      </w:r>
    </w:p>
    <w:p w14:paraId="3D81D3D5" w14:textId="77777777" w:rsidR="00671667" w:rsidRPr="00945609" w:rsidRDefault="00671667" w:rsidP="00671667">
      <w:pPr>
        <w:pStyle w:val="Akapitzlist"/>
        <w:numPr>
          <w:ilvl w:val="0"/>
          <w:numId w:val="2"/>
        </w:numPr>
        <w:jc w:val="both"/>
        <w:rPr>
          <w:rFonts w:ascii="Arial" w:hAnsi="Arial" w:cs="Arial"/>
          <w:sz w:val="20"/>
          <w:szCs w:val="20"/>
        </w:rPr>
      </w:pPr>
      <w:r w:rsidRPr="00945609">
        <w:rPr>
          <w:rFonts w:ascii="Arial" w:hAnsi="Arial" w:cs="Arial"/>
          <w:sz w:val="20"/>
          <w:szCs w:val="20"/>
        </w:rPr>
        <w:t>kiedy nie potrzebujemy już Twoich danych osobowych do celów przetwarzania, ale są one wymagane przez Ciebie do ustalenia, dochodzenia lub obrony roszczeń;</w:t>
      </w:r>
    </w:p>
    <w:p w14:paraId="38A86061" w14:textId="77777777" w:rsidR="00671667" w:rsidRPr="00945609" w:rsidRDefault="00671667" w:rsidP="00671667">
      <w:pPr>
        <w:pStyle w:val="Akapitzlist"/>
        <w:numPr>
          <w:ilvl w:val="0"/>
          <w:numId w:val="2"/>
        </w:numPr>
        <w:jc w:val="both"/>
        <w:rPr>
          <w:rFonts w:ascii="Arial" w:hAnsi="Arial" w:cs="Arial"/>
          <w:sz w:val="20"/>
          <w:szCs w:val="20"/>
        </w:rPr>
      </w:pPr>
      <w:r w:rsidRPr="00945609">
        <w:rPr>
          <w:rFonts w:ascii="Arial" w:hAnsi="Arial" w:cs="Arial"/>
          <w:sz w:val="20"/>
          <w:szCs w:val="20"/>
        </w:rPr>
        <w:t>kiedy wniosłeś sprzeciw wobec przetwarzania na podstawie art. 21 ust. 1 RODO do czasu stwierdzenia, czy nasze prawnie uzasadnione podstawy są nadrzędne wobec podstaw Twojego sprzeciwu.</w:t>
      </w:r>
    </w:p>
    <w:p w14:paraId="33F924C2" w14:textId="77777777" w:rsidR="00671667" w:rsidRPr="00945609" w:rsidRDefault="00671667" w:rsidP="00671667">
      <w:pPr>
        <w:pStyle w:val="Akapitzlist"/>
        <w:numPr>
          <w:ilvl w:val="0"/>
          <w:numId w:val="1"/>
        </w:numPr>
        <w:jc w:val="both"/>
        <w:rPr>
          <w:rFonts w:ascii="Arial" w:hAnsi="Arial" w:cs="Arial"/>
          <w:sz w:val="20"/>
          <w:szCs w:val="20"/>
        </w:rPr>
      </w:pPr>
      <w:r w:rsidRPr="00945609">
        <w:rPr>
          <w:rFonts w:ascii="Arial" w:hAnsi="Arial" w:cs="Arial"/>
          <w:sz w:val="20"/>
          <w:szCs w:val="20"/>
        </w:rPr>
        <w:t xml:space="preserve">Jeżeli przetwarzanie odbywa się na podstawie zgody, masz </w:t>
      </w:r>
      <w:r w:rsidRPr="00945609">
        <w:rPr>
          <w:rFonts w:ascii="Arial" w:hAnsi="Arial" w:cs="Arial"/>
          <w:b/>
          <w:sz w:val="20"/>
          <w:szCs w:val="20"/>
        </w:rPr>
        <w:t xml:space="preserve">prawo do cofnięcia tej zgody w </w:t>
      </w:r>
      <w:r w:rsidRPr="00945609">
        <w:rPr>
          <w:rFonts w:ascii="Arial" w:hAnsi="Arial" w:cs="Arial"/>
          <w:sz w:val="20"/>
          <w:szCs w:val="20"/>
        </w:rPr>
        <w:t xml:space="preserve">dowolnym momencie poprzez kontakt z nami pod adresem sws-rodo@secowarwick.com </w:t>
      </w:r>
    </w:p>
    <w:p w14:paraId="2E864673" w14:textId="77FAD23D" w:rsidR="00671667" w:rsidRPr="00945609" w:rsidRDefault="00671667" w:rsidP="00671667">
      <w:pPr>
        <w:pStyle w:val="Akapitzlist"/>
        <w:jc w:val="both"/>
        <w:rPr>
          <w:rFonts w:ascii="Arial" w:hAnsi="Arial" w:cs="Arial"/>
          <w:sz w:val="20"/>
          <w:szCs w:val="20"/>
        </w:rPr>
      </w:pPr>
      <w:r w:rsidRPr="00945609">
        <w:rPr>
          <w:rFonts w:ascii="Arial" w:hAnsi="Arial" w:cs="Arial"/>
          <w:sz w:val="20"/>
          <w:szCs w:val="20"/>
        </w:rPr>
        <w:t xml:space="preserve">Wycofanie zgody nie będzie miało wpływu na zgodność z prawem przetwarzania danych osobowych na podstawie zgody przed jej wycofaniem. </w:t>
      </w:r>
    </w:p>
    <w:p w14:paraId="60822544" w14:textId="77777777" w:rsidR="009D1E20" w:rsidRPr="00945609" w:rsidRDefault="009D1E20" w:rsidP="009D1E20">
      <w:pPr>
        <w:pStyle w:val="Akapitzlist"/>
        <w:jc w:val="both"/>
        <w:rPr>
          <w:rFonts w:ascii="Arial" w:hAnsi="Arial" w:cs="Arial"/>
          <w:sz w:val="20"/>
          <w:szCs w:val="20"/>
        </w:rPr>
      </w:pPr>
    </w:p>
    <w:p w14:paraId="7B311EDB" w14:textId="77777777" w:rsidR="002557EB" w:rsidRPr="00945609" w:rsidRDefault="00BA5208">
      <w:pPr>
        <w:jc w:val="both"/>
        <w:rPr>
          <w:rFonts w:ascii="Arial" w:hAnsi="Arial" w:cs="Arial"/>
          <w:sz w:val="20"/>
          <w:szCs w:val="20"/>
        </w:rPr>
      </w:pPr>
      <w:r w:rsidRPr="00945609">
        <w:rPr>
          <w:rFonts w:ascii="Arial" w:hAnsi="Arial" w:cs="Arial"/>
          <w:sz w:val="20"/>
          <w:szCs w:val="20"/>
        </w:rPr>
        <w:t>Możliwość skorzystania z tych praw może zależeć od podstawy, na jakiej przetwarzana jest dana kategoria danych.</w:t>
      </w:r>
    </w:p>
    <w:p w14:paraId="1222A1B6" w14:textId="77777777" w:rsidR="00FE6AF6" w:rsidRPr="00945609" w:rsidRDefault="00FE6AF6" w:rsidP="00FE6AF6">
      <w:pPr>
        <w:jc w:val="both"/>
        <w:rPr>
          <w:rFonts w:ascii="Arial" w:hAnsi="Arial" w:cs="Arial"/>
          <w:sz w:val="20"/>
          <w:szCs w:val="20"/>
        </w:rPr>
      </w:pPr>
    </w:p>
    <w:p w14:paraId="6FF040D1" w14:textId="77777777" w:rsidR="00E26F7D" w:rsidRPr="00945609" w:rsidRDefault="00E26F7D" w:rsidP="00E26F7D">
      <w:pPr>
        <w:jc w:val="both"/>
        <w:rPr>
          <w:rFonts w:ascii="Arial" w:hAnsi="Arial" w:cs="Arial"/>
          <w:sz w:val="20"/>
          <w:szCs w:val="20"/>
        </w:rPr>
      </w:pPr>
      <w:r w:rsidRPr="00945609">
        <w:rPr>
          <w:rFonts w:ascii="Arial" w:hAnsi="Arial" w:cs="Arial"/>
          <w:sz w:val="20"/>
          <w:szCs w:val="20"/>
        </w:rPr>
        <w:t xml:space="preserve">Osoba, której dane dotyczą ma również </w:t>
      </w:r>
      <w:r w:rsidRPr="00945609">
        <w:rPr>
          <w:rFonts w:ascii="Arial" w:hAnsi="Arial" w:cs="Arial"/>
          <w:b/>
          <w:sz w:val="20"/>
          <w:szCs w:val="20"/>
        </w:rPr>
        <w:t xml:space="preserve">prawo do wniesienia skargi </w:t>
      </w:r>
      <w:r w:rsidRPr="00945609">
        <w:rPr>
          <w:rFonts w:ascii="Arial" w:hAnsi="Arial" w:cs="Arial"/>
          <w:sz w:val="20"/>
          <w:szCs w:val="20"/>
        </w:rPr>
        <w:t xml:space="preserve">do organu nadzorczego zajmującego się ochroną danych osobowych (którym w Polsce jest Prezes Urzędu Ochrony Danych Osobowych). Informacje o właściwych organach nadzorczych dla innych krajów dostępne są na stronie https://edpb.europa.eu/about-edpb/board/members_en.  </w:t>
      </w:r>
    </w:p>
    <w:p w14:paraId="6E067765" w14:textId="77777777" w:rsidR="00FE6AF6" w:rsidRPr="00945609" w:rsidRDefault="00FE6AF6" w:rsidP="00FE6AF6">
      <w:pPr>
        <w:rPr>
          <w:rFonts w:ascii="Arial" w:hAnsi="Arial" w:cs="Arial"/>
          <w:sz w:val="20"/>
          <w:szCs w:val="20"/>
        </w:rPr>
      </w:pPr>
    </w:p>
    <w:p w14:paraId="26DC01F8"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Zautomatyzowane podejmowanie decyzji</w:t>
      </w:r>
    </w:p>
    <w:p w14:paraId="2132FD1F" w14:textId="001A0020" w:rsidR="00FE6AF6" w:rsidRDefault="00E26F7D" w:rsidP="00FE6AF6">
      <w:pPr>
        <w:rPr>
          <w:rFonts w:ascii="Arial" w:hAnsi="Arial" w:cs="Arial"/>
          <w:sz w:val="20"/>
          <w:szCs w:val="20"/>
        </w:rPr>
      </w:pPr>
      <w:r w:rsidRPr="00945609">
        <w:rPr>
          <w:rFonts w:ascii="Arial" w:hAnsi="Arial" w:cs="Arial"/>
          <w:sz w:val="20"/>
          <w:szCs w:val="20"/>
        </w:rPr>
        <w:t>Twoje dane osobowe nie są przetwarzane w sposób związany z zautomatyzowanym podejmowaniem decyzji, w tym profilowaniem.</w:t>
      </w:r>
    </w:p>
    <w:p w14:paraId="008370B8" w14:textId="77777777" w:rsidR="001B2813" w:rsidRPr="00945609" w:rsidRDefault="001B2813" w:rsidP="00FE6AF6">
      <w:pPr>
        <w:rPr>
          <w:rFonts w:ascii="Arial" w:hAnsi="Arial" w:cs="Arial"/>
          <w:sz w:val="20"/>
          <w:szCs w:val="20"/>
        </w:rPr>
      </w:pPr>
    </w:p>
    <w:p w14:paraId="127659FB" w14:textId="77777777" w:rsidR="002557EB" w:rsidRPr="00945609" w:rsidRDefault="00BA5208">
      <w:pPr>
        <w:pStyle w:val="Akapitzlist"/>
        <w:numPr>
          <w:ilvl w:val="0"/>
          <w:numId w:val="12"/>
        </w:numPr>
        <w:rPr>
          <w:rFonts w:ascii="Arial" w:hAnsi="Arial" w:cs="Arial"/>
          <w:b/>
          <w:bCs/>
          <w:sz w:val="20"/>
          <w:szCs w:val="20"/>
        </w:rPr>
      </w:pPr>
      <w:r w:rsidRPr="00945609">
        <w:rPr>
          <w:rFonts w:ascii="Arial" w:hAnsi="Arial" w:cs="Arial"/>
          <w:b/>
          <w:bCs/>
          <w:sz w:val="20"/>
          <w:szCs w:val="20"/>
        </w:rPr>
        <w:t>Kontakt</w:t>
      </w:r>
    </w:p>
    <w:p w14:paraId="1F967056" w14:textId="2650AD6D" w:rsidR="000E344C" w:rsidRPr="00945609" w:rsidRDefault="00E26F7D" w:rsidP="00FE6AF6">
      <w:pPr>
        <w:jc w:val="both"/>
        <w:rPr>
          <w:rFonts w:ascii="Arial" w:hAnsi="Arial" w:cs="Arial"/>
          <w:sz w:val="20"/>
          <w:szCs w:val="20"/>
        </w:rPr>
      </w:pPr>
      <w:r w:rsidRPr="00945609">
        <w:rPr>
          <w:rFonts w:ascii="Arial" w:hAnsi="Arial" w:cs="Arial"/>
          <w:sz w:val="20"/>
          <w:szCs w:val="20"/>
        </w:rPr>
        <w:t>We wszystkich sprawach związanych z przetwarza</w:t>
      </w:r>
      <w:r w:rsidR="00945609">
        <w:rPr>
          <w:rFonts w:ascii="Arial" w:hAnsi="Arial" w:cs="Arial"/>
          <w:sz w:val="20"/>
          <w:szCs w:val="20"/>
        </w:rPr>
        <w:t>niem danych osobowych przez SWS</w:t>
      </w:r>
      <w:r w:rsidRPr="00945609">
        <w:rPr>
          <w:rFonts w:ascii="Arial" w:hAnsi="Arial" w:cs="Arial"/>
          <w:sz w:val="20"/>
          <w:szCs w:val="20"/>
        </w:rPr>
        <w:t>, w tym w sprawie korzystania z przysługujących Tobie praw, prosimy o kontakt poprzez wysłanie wiadomości na nasz adres lub za pośrednictwem poczty elektronicznej na adres: sws-rodo@secowarwick.com (w przypadku</w:t>
      </w:r>
      <w:r w:rsidR="001B2813">
        <w:rPr>
          <w:rFonts w:ascii="Arial" w:hAnsi="Arial" w:cs="Arial"/>
          <w:sz w:val="20"/>
          <w:szCs w:val="20"/>
        </w:rPr>
        <w:t>,</w:t>
      </w:r>
      <w:r w:rsidRPr="00945609">
        <w:rPr>
          <w:rFonts w:ascii="Arial" w:hAnsi="Arial" w:cs="Arial"/>
          <w:sz w:val="20"/>
          <w:szCs w:val="20"/>
        </w:rPr>
        <w:t xml:space="preserve"> gdy chodzi o inną spółkę z grupy SECO/WARWICK prosimy o zapoznanie się z danymi kontaktowymi wskazanymi powyżej).</w:t>
      </w:r>
    </w:p>
    <w:p w14:paraId="2A939E2D" w14:textId="7C27EBE7" w:rsidR="00CC393D" w:rsidRPr="00945609" w:rsidRDefault="00CC393D" w:rsidP="000E344C">
      <w:pPr>
        <w:rPr>
          <w:rFonts w:ascii="Arial" w:hAnsi="Arial" w:cs="Arial"/>
          <w:b/>
          <w:bCs/>
          <w:sz w:val="20"/>
          <w:szCs w:val="20"/>
        </w:rPr>
      </w:pPr>
    </w:p>
    <w:p w14:paraId="2F9F5A55" w14:textId="3B0563F7" w:rsidR="000E344C" w:rsidRPr="00945609" w:rsidRDefault="000E344C" w:rsidP="00FE6AF6">
      <w:pPr>
        <w:jc w:val="both"/>
        <w:rPr>
          <w:rFonts w:ascii="Arial" w:hAnsi="Arial" w:cs="Arial"/>
          <w:sz w:val="20"/>
          <w:szCs w:val="20"/>
        </w:rPr>
      </w:pPr>
    </w:p>
    <w:p w14:paraId="6D2E72EE" w14:textId="29FBF618" w:rsidR="00FC703E" w:rsidRPr="00945609" w:rsidRDefault="00FC703E" w:rsidP="00FE6AF6">
      <w:pPr>
        <w:jc w:val="both"/>
        <w:rPr>
          <w:rFonts w:ascii="Arial" w:hAnsi="Arial" w:cs="Arial"/>
          <w:sz w:val="20"/>
          <w:szCs w:val="20"/>
        </w:rPr>
      </w:pPr>
    </w:p>
    <w:p w14:paraId="421CC445" w14:textId="77777777" w:rsidR="00FC703E" w:rsidRPr="00945609" w:rsidRDefault="00FC703E" w:rsidP="00FE6AF6">
      <w:pPr>
        <w:jc w:val="both"/>
        <w:rPr>
          <w:rFonts w:ascii="Arial" w:hAnsi="Arial" w:cs="Arial"/>
          <w:sz w:val="20"/>
          <w:szCs w:val="20"/>
        </w:rPr>
      </w:pPr>
    </w:p>
    <w:sectPr w:rsidR="00FC703E" w:rsidRPr="00945609" w:rsidSect="00EA52AC">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2847" w14:textId="77777777" w:rsidR="009838F3" w:rsidRDefault="009838F3" w:rsidP="00FE6AF6">
      <w:r>
        <w:separator/>
      </w:r>
    </w:p>
  </w:endnote>
  <w:endnote w:type="continuationSeparator" w:id="0">
    <w:p w14:paraId="7C5DE679" w14:textId="77777777" w:rsidR="009838F3" w:rsidRDefault="009838F3" w:rsidP="00F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65203406"/>
      <w:docPartObj>
        <w:docPartGallery w:val="Page Numbers (Bottom of Page)"/>
        <w:docPartUnique/>
      </w:docPartObj>
    </w:sdtPr>
    <w:sdtEndPr>
      <w:rPr>
        <w:rStyle w:val="Numerstrony"/>
      </w:rPr>
    </w:sdtEndPr>
    <w:sdtContent>
      <w:p w14:paraId="0A85B55C" w14:textId="77777777" w:rsidR="002557EB" w:rsidRDefault="00BA520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1803EECF" w14:textId="77777777" w:rsidR="00FE6AF6" w:rsidRDefault="00FE6AF6" w:rsidP="00FE6AF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0"/>
        <w:szCs w:val="20"/>
      </w:rPr>
      <w:id w:val="-1628232341"/>
      <w:docPartObj>
        <w:docPartGallery w:val="Page Numbers (Bottom of Page)"/>
        <w:docPartUnique/>
      </w:docPartObj>
    </w:sdtPr>
    <w:sdtEndPr>
      <w:rPr>
        <w:rStyle w:val="Numerstrony"/>
      </w:rPr>
    </w:sdtEndPr>
    <w:sdtContent>
      <w:p w14:paraId="662E9999" w14:textId="7DB5A097" w:rsidR="002557EB" w:rsidRDefault="00BA5208">
        <w:pPr>
          <w:pStyle w:val="Stopka"/>
          <w:framePr w:wrap="none" w:vAnchor="text" w:hAnchor="margin" w:xAlign="right" w:y="1"/>
          <w:rPr>
            <w:rStyle w:val="Numerstrony"/>
            <w:sz w:val="20"/>
            <w:szCs w:val="20"/>
          </w:rPr>
        </w:pPr>
        <w:r w:rsidRPr="00FE6AF6">
          <w:rPr>
            <w:rStyle w:val="Numerstrony"/>
            <w:sz w:val="20"/>
            <w:szCs w:val="20"/>
          </w:rPr>
          <w:fldChar w:fldCharType="begin"/>
        </w:r>
        <w:r w:rsidRPr="00FE6AF6">
          <w:rPr>
            <w:rStyle w:val="Numerstrony"/>
            <w:sz w:val="20"/>
            <w:szCs w:val="20"/>
          </w:rPr>
          <w:instrText xml:space="preserve"> PAGE </w:instrText>
        </w:r>
        <w:r w:rsidRPr="00FE6AF6">
          <w:rPr>
            <w:rStyle w:val="Numerstrony"/>
            <w:sz w:val="20"/>
            <w:szCs w:val="20"/>
          </w:rPr>
          <w:fldChar w:fldCharType="separate"/>
        </w:r>
        <w:r w:rsidR="006D479D">
          <w:rPr>
            <w:rStyle w:val="Numerstrony"/>
            <w:noProof/>
            <w:sz w:val="20"/>
            <w:szCs w:val="20"/>
          </w:rPr>
          <w:t>10</w:t>
        </w:r>
        <w:r w:rsidRPr="00FE6AF6">
          <w:rPr>
            <w:rStyle w:val="Numerstrony"/>
            <w:sz w:val="20"/>
            <w:szCs w:val="20"/>
          </w:rPr>
          <w:fldChar w:fldCharType="end"/>
        </w:r>
      </w:p>
    </w:sdtContent>
  </w:sdt>
  <w:p w14:paraId="4F4924CC" w14:textId="77777777" w:rsidR="00FE6AF6" w:rsidRDefault="00FE6AF6" w:rsidP="00FE6AF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7CB4" w14:textId="77777777" w:rsidR="009838F3" w:rsidRDefault="009838F3" w:rsidP="00FE6AF6">
      <w:r>
        <w:separator/>
      </w:r>
    </w:p>
  </w:footnote>
  <w:footnote w:type="continuationSeparator" w:id="0">
    <w:p w14:paraId="6A6ECE6F" w14:textId="77777777" w:rsidR="009838F3" w:rsidRDefault="009838F3" w:rsidP="00FE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E89"/>
    <w:multiLevelType w:val="hybridMultilevel"/>
    <w:tmpl w:val="EA8EF320"/>
    <w:lvl w:ilvl="0" w:tplc="C302D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A7FC4"/>
    <w:multiLevelType w:val="hybridMultilevel"/>
    <w:tmpl w:val="9E5E078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25E90D25"/>
    <w:multiLevelType w:val="hybridMultilevel"/>
    <w:tmpl w:val="02EC80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F54919"/>
    <w:multiLevelType w:val="multilevel"/>
    <w:tmpl w:val="ED80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23742"/>
    <w:multiLevelType w:val="multilevel"/>
    <w:tmpl w:val="43C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DB140A"/>
    <w:multiLevelType w:val="hybridMultilevel"/>
    <w:tmpl w:val="358A6F58"/>
    <w:lvl w:ilvl="0" w:tplc="FAE4A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8B4B6C"/>
    <w:multiLevelType w:val="hybridMultilevel"/>
    <w:tmpl w:val="5F28E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9001A2"/>
    <w:multiLevelType w:val="multilevel"/>
    <w:tmpl w:val="BE3A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994819"/>
    <w:multiLevelType w:val="multilevel"/>
    <w:tmpl w:val="68D0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1E130C"/>
    <w:multiLevelType w:val="hybridMultilevel"/>
    <w:tmpl w:val="AE56CDFC"/>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0" w15:restartNumberingAfterBreak="0">
    <w:nsid w:val="50A46C5F"/>
    <w:multiLevelType w:val="hybridMultilevel"/>
    <w:tmpl w:val="16AE88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C0243F"/>
    <w:multiLevelType w:val="hybridMultilevel"/>
    <w:tmpl w:val="2C1C9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8B0F44"/>
    <w:multiLevelType w:val="hybridMultilevel"/>
    <w:tmpl w:val="8DCC65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661449DB"/>
    <w:multiLevelType w:val="multilevel"/>
    <w:tmpl w:val="565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885CA1"/>
    <w:multiLevelType w:val="hybridMultilevel"/>
    <w:tmpl w:val="6AF0020A"/>
    <w:lvl w:ilvl="0" w:tplc="33ACC7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AA6C90"/>
    <w:multiLevelType w:val="hybridMultilevel"/>
    <w:tmpl w:val="1E920A8C"/>
    <w:lvl w:ilvl="0" w:tplc="04325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F70E24"/>
    <w:multiLevelType w:val="multilevel"/>
    <w:tmpl w:val="5E34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453337">
    <w:abstractNumId w:val="10"/>
  </w:num>
  <w:num w:numId="2" w16cid:durableId="1976593586">
    <w:abstractNumId w:val="12"/>
  </w:num>
  <w:num w:numId="3" w16cid:durableId="53626621">
    <w:abstractNumId w:val="8"/>
  </w:num>
  <w:num w:numId="4" w16cid:durableId="600263743">
    <w:abstractNumId w:val="1"/>
  </w:num>
  <w:num w:numId="5" w16cid:durableId="1005938236">
    <w:abstractNumId w:val="9"/>
  </w:num>
  <w:num w:numId="6" w16cid:durableId="1509903135">
    <w:abstractNumId w:val="4"/>
  </w:num>
  <w:num w:numId="7" w16cid:durableId="1527907647">
    <w:abstractNumId w:val="3"/>
  </w:num>
  <w:num w:numId="8" w16cid:durableId="1615167471">
    <w:abstractNumId w:val="13"/>
  </w:num>
  <w:num w:numId="9" w16cid:durableId="1123114813">
    <w:abstractNumId w:val="7"/>
  </w:num>
  <w:num w:numId="10" w16cid:durableId="1970237333">
    <w:abstractNumId w:val="6"/>
  </w:num>
  <w:num w:numId="11" w16cid:durableId="1708792168">
    <w:abstractNumId w:val="16"/>
  </w:num>
  <w:num w:numId="12" w16cid:durableId="1934971027">
    <w:abstractNumId w:val="14"/>
  </w:num>
  <w:num w:numId="13" w16cid:durableId="365329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1434789">
    <w:abstractNumId w:val="0"/>
  </w:num>
  <w:num w:numId="15" w16cid:durableId="1320580169">
    <w:abstractNumId w:val="5"/>
  </w:num>
  <w:num w:numId="16" w16cid:durableId="1129055895">
    <w:abstractNumId w:val="15"/>
  </w:num>
  <w:num w:numId="17" w16cid:durableId="191720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tzQzMDMzMDczNrFQ0lEKTi0uzszPAykwqgUAhAPWpCwAAAA="/>
  </w:docVars>
  <w:rsids>
    <w:rsidRoot w:val="00FE6AF6"/>
    <w:rsid w:val="0000144C"/>
    <w:rsid w:val="00004DF4"/>
    <w:rsid w:val="000113C8"/>
    <w:rsid w:val="0001408A"/>
    <w:rsid w:val="00016B4C"/>
    <w:rsid w:val="00024370"/>
    <w:rsid w:val="00037A2F"/>
    <w:rsid w:val="00044A6A"/>
    <w:rsid w:val="0006174F"/>
    <w:rsid w:val="00063512"/>
    <w:rsid w:val="000742B1"/>
    <w:rsid w:val="00074D9E"/>
    <w:rsid w:val="00076A37"/>
    <w:rsid w:val="000770E6"/>
    <w:rsid w:val="00084A2E"/>
    <w:rsid w:val="000903F9"/>
    <w:rsid w:val="000963BB"/>
    <w:rsid w:val="000C5451"/>
    <w:rsid w:val="000E344C"/>
    <w:rsid w:val="00102E5B"/>
    <w:rsid w:val="001043C9"/>
    <w:rsid w:val="001132FF"/>
    <w:rsid w:val="00120232"/>
    <w:rsid w:val="0012157B"/>
    <w:rsid w:val="00123706"/>
    <w:rsid w:val="00130260"/>
    <w:rsid w:val="00147DB6"/>
    <w:rsid w:val="00152D55"/>
    <w:rsid w:val="001613B6"/>
    <w:rsid w:val="0016177E"/>
    <w:rsid w:val="00161902"/>
    <w:rsid w:val="001819E0"/>
    <w:rsid w:val="001A4047"/>
    <w:rsid w:val="001B2813"/>
    <w:rsid w:val="001B3026"/>
    <w:rsid w:val="001F1AE3"/>
    <w:rsid w:val="00201DC5"/>
    <w:rsid w:val="0022388B"/>
    <w:rsid w:val="00241EC1"/>
    <w:rsid w:val="00251E3E"/>
    <w:rsid w:val="002557EB"/>
    <w:rsid w:val="00257C2C"/>
    <w:rsid w:val="00264278"/>
    <w:rsid w:val="00272061"/>
    <w:rsid w:val="00297CC2"/>
    <w:rsid w:val="002A357C"/>
    <w:rsid w:val="002A72F4"/>
    <w:rsid w:val="002D49C5"/>
    <w:rsid w:val="002F3686"/>
    <w:rsid w:val="00331202"/>
    <w:rsid w:val="003544E5"/>
    <w:rsid w:val="00355C44"/>
    <w:rsid w:val="00361B7C"/>
    <w:rsid w:val="00366C3A"/>
    <w:rsid w:val="00372AE5"/>
    <w:rsid w:val="00373D00"/>
    <w:rsid w:val="00391D35"/>
    <w:rsid w:val="00393EF1"/>
    <w:rsid w:val="00396818"/>
    <w:rsid w:val="003A0B02"/>
    <w:rsid w:val="003E00CB"/>
    <w:rsid w:val="003F278A"/>
    <w:rsid w:val="003F52F7"/>
    <w:rsid w:val="0040051C"/>
    <w:rsid w:val="0040288B"/>
    <w:rsid w:val="00412729"/>
    <w:rsid w:val="004162E1"/>
    <w:rsid w:val="00417BC4"/>
    <w:rsid w:val="00423189"/>
    <w:rsid w:val="004239A2"/>
    <w:rsid w:val="004338ED"/>
    <w:rsid w:val="00450C10"/>
    <w:rsid w:val="00456BC4"/>
    <w:rsid w:val="00461A81"/>
    <w:rsid w:val="00465185"/>
    <w:rsid w:val="0046675C"/>
    <w:rsid w:val="00470867"/>
    <w:rsid w:val="00470F5A"/>
    <w:rsid w:val="004758A5"/>
    <w:rsid w:val="004855E7"/>
    <w:rsid w:val="00495540"/>
    <w:rsid w:val="00497E51"/>
    <w:rsid w:val="004A178E"/>
    <w:rsid w:val="004B2B6C"/>
    <w:rsid w:val="004B555C"/>
    <w:rsid w:val="004D7116"/>
    <w:rsid w:val="004F3FCB"/>
    <w:rsid w:val="0052192B"/>
    <w:rsid w:val="005354F1"/>
    <w:rsid w:val="00537ADA"/>
    <w:rsid w:val="00565206"/>
    <w:rsid w:val="00570BF4"/>
    <w:rsid w:val="005824A3"/>
    <w:rsid w:val="0058720F"/>
    <w:rsid w:val="005B17EC"/>
    <w:rsid w:val="005B296F"/>
    <w:rsid w:val="005B69BB"/>
    <w:rsid w:val="005B78E3"/>
    <w:rsid w:val="005E45E8"/>
    <w:rsid w:val="005F0EDC"/>
    <w:rsid w:val="006051CB"/>
    <w:rsid w:val="00606F53"/>
    <w:rsid w:val="00607FF8"/>
    <w:rsid w:val="00627D42"/>
    <w:rsid w:val="00627EB4"/>
    <w:rsid w:val="006302FC"/>
    <w:rsid w:val="00632930"/>
    <w:rsid w:val="00634E38"/>
    <w:rsid w:val="006354E2"/>
    <w:rsid w:val="00645EBF"/>
    <w:rsid w:val="00660B9B"/>
    <w:rsid w:val="00671667"/>
    <w:rsid w:val="00672063"/>
    <w:rsid w:val="00675361"/>
    <w:rsid w:val="00680EB6"/>
    <w:rsid w:val="00690B5E"/>
    <w:rsid w:val="006A61A0"/>
    <w:rsid w:val="006B02C7"/>
    <w:rsid w:val="006B03D2"/>
    <w:rsid w:val="006C2CED"/>
    <w:rsid w:val="006D479D"/>
    <w:rsid w:val="006D76F1"/>
    <w:rsid w:val="006E7E0C"/>
    <w:rsid w:val="007117BB"/>
    <w:rsid w:val="007122C0"/>
    <w:rsid w:val="00720FF1"/>
    <w:rsid w:val="007337BB"/>
    <w:rsid w:val="00740216"/>
    <w:rsid w:val="00742318"/>
    <w:rsid w:val="00751972"/>
    <w:rsid w:val="007546C0"/>
    <w:rsid w:val="00754C03"/>
    <w:rsid w:val="0077438B"/>
    <w:rsid w:val="00796676"/>
    <w:rsid w:val="007B21F2"/>
    <w:rsid w:val="007B5B09"/>
    <w:rsid w:val="007B655D"/>
    <w:rsid w:val="007C2863"/>
    <w:rsid w:val="007C73A4"/>
    <w:rsid w:val="007E523B"/>
    <w:rsid w:val="007F286F"/>
    <w:rsid w:val="007F352E"/>
    <w:rsid w:val="007F4116"/>
    <w:rsid w:val="00800294"/>
    <w:rsid w:val="00833371"/>
    <w:rsid w:val="00840BE5"/>
    <w:rsid w:val="00843A79"/>
    <w:rsid w:val="008468E1"/>
    <w:rsid w:val="008738F7"/>
    <w:rsid w:val="00873D63"/>
    <w:rsid w:val="00874D9C"/>
    <w:rsid w:val="00897232"/>
    <w:rsid w:val="008A487C"/>
    <w:rsid w:val="008A4E31"/>
    <w:rsid w:val="008B5731"/>
    <w:rsid w:val="008D4C9D"/>
    <w:rsid w:val="008E1D61"/>
    <w:rsid w:val="008E561C"/>
    <w:rsid w:val="008E645D"/>
    <w:rsid w:val="009252B7"/>
    <w:rsid w:val="00935630"/>
    <w:rsid w:val="009422B6"/>
    <w:rsid w:val="00945609"/>
    <w:rsid w:val="009631F3"/>
    <w:rsid w:val="009838F3"/>
    <w:rsid w:val="009A03D1"/>
    <w:rsid w:val="009A7305"/>
    <w:rsid w:val="009B2ADB"/>
    <w:rsid w:val="009C0C12"/>
    <w:rsid w:val="009D1E20"/>
    <w:rsid w:val="009D21B4"/>
    <w:rsid w:val="009D322B"/>
    <w:rsid w:val="009E26E9"/>
    <w:rsid w:val="00A05749"/>
    <w:rsid w:val="00A11E6A"/>
    <w:rsid w:val="00A33A5C"/>
    <w:rsid w:val="00A3511C"/>
    <w:rsid w:val="00A430A7"/>
    <w:rsid w:val="00A53F48"/>
    <w:rsid w:val="00A62C34"/>
    <w:rsid w:val="00A63021"/>
    <w:rsid w:val="00A95961"/>
    <w:rsid w:val="00AA0143"/>
    <w:rsid w:val="00AB50C7"/>
    <w:rsid w:val="00AB5572"/>
    <w:rsid w:val="00AC0A78"/>
    <w:rsid w:val="00AC2249"/>
    <w:rsid w:val="00AC40A8"/>
    <w:rsid w:val="00AE6024"/>
    <w:rsid w:val="00AF4E29"/>
    <w:rsid w:val="00B17069"/>
    <w:rsid w:val="00B3639C"/>
    <w:rsid w:val="00B36E0C"/>
    <w:rsid w:val="00B54BD1"/>
    <w:rsid w:val="00B644D0"/>
    <w:rsid w:val="00B71316"/>
    <w:rsid w:val="00B869CB"/>
    <w:rsid w:val="00BA0904"/>
    <w:rsid w:val="00BA5208"/>
    <w:rsid w:val="00BF4676"/>
    <w:rsid w:val="00C45A9D"/>
    <w:rsid w:val="00C716ED"/>
    <w:rsid w:val="00C76992"/>
    <w:rsid w:val="00C77497"/>
    <w:rsid w:val="00CA2E86"/>
    <w:rsid w:val="00CB26B3"/>
    <w:rsid w:val="00CC37E3"/>
    <w:rsid w:val="00CC393D"/>
    <w:rsid w:val="00CE7663"/>
    <w:rsid w:val="00CF0E9B"/>
    <w:rsid w:val="00CF1A27"/>
    <w:rsid w:val="00CF506E"/>
    <w:rsid w:val="00D120FD"/>
    <w:rsid w:val="00D16145"/>
    <w:rsid w:val="00D341C9"/>
    <w:rsid w:val="00D47273"/>
    <w:rsid w:val="00D5492B"/>
    <w:rsid w:val="00D60CA2"/>
    <w:rsid w:val="00D66309"/>
    <w:rsid w:val="00D73C5B"/>
    <w:rsid w:val="00D95659"/>
    <w:rsid w:val="00D9682A"/>
    <w:rsid w:val="00D96C44"/>
    <w:rsid w:val="00DB57C7"/>
    <w:rsid w:val="00DB6FF9"/>
    <w:rsid w:val="00DE6484"/>
    <w:rsid w:val="00DF3A20"/>
    <w:rsid w:val="00DF6FB8"/>
    <w:rsid w:val="00E010AF"/>
    <w:rsid w:val="00E02C34"/>
    <w:rsid w:val="00E044CF"/>
    <w:rsid w:val="00E1772D"/>
    <w:rsid w:val="00E26F7D"/>
    <w:rsid w:val="00E30D0B"/>
    <w:rsid w:val="00E330BC"/>
    <w:rsid w:val="00E33FC5"/>
    <w:rsid w:val="00E41953"/>
    <w:rsid w:val="00E5498F"/>
    <w:rsid w:val="00E71CAF"/>
    <w:rsid w:val="00E7541A"/>
    <w:rsid w:val="00E8466E"/>
    <w:rsid w:val="00EA52AC"/>
    <w:rsid w:val="00EE5075"/>
    <w:rsid w:val="00EF3300"/>
    <w:rsid w:val="00F00341"/>
    <w:rsid w:val="00F037A9"/>
    <w:rsid w:val="00F11CFC"/>
    <w:rsid w:val="00F14511"/>
    <w:rsid w:val="00F34603"/>
    <w:rsid w:val="00F43857"/>
    <w:rsid w:val="00F5770A"/>
    <w:rsid w:val="00F83983"/>
    <w:rsid w:val="00F91AEC"/>
    <w:rsid w:val="00F96550"/>
    <w:rsid w:val="00FA2F6A"/>
    <w:rsid w:val="00FA5A7A"/>
    <w:rsid w:val="00FB1991"/>
    <w:rsid w:val="00FB6AE2"/>
    <w:rsid w:val="00FC1E71"/>
    <w:rsid w:val="00FC6802"/>
    <w:rsid w:val="00FC703E"/>
    <w:rsid w:val="00FD3360"/>
    <w:rsid w:val="00FE3070"/>
    <w:rsid w:val="00FE6AF6"/>
    <w:rsid w:val="00FF4456"/>
    <w:rsid w:val="00FF4F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5299"/>
  <w15:chartTrackingRefBased/>
  <w15:docId w15:val="{8E833A0E-34C6-0649-B516-E490381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E6AF6"/>
    <w:rPr>
      <w:color w:val="0563C1" w:themeColor="hyperlink"/>
      <w:u w:val="single"/>
    </w:rPr>
  </w:style>
  <w:style w:type="character" w:customStyle="1" w:styleId="UnresolvedMention1">
    <w:name w:val="Unresolved Mention1"/>
    <w:basedOn w:val="Domylnaczcionkaakapitu"/>
    <w:uiPriority w:val="99"/>
    <w:semiHidden/>
    <w:unhideWhenUsed/>
    <w:rsid w:val="00FE6AF6"/>
    <w:rPr>
      <w:color w:val="605E5C"/>
      <w:shd w:val="clear" w:color="auto" w:fill="E1DFDD"/>
    </w:rPr>
  </w:style>
  <w:style w:type="paragraph" w:styleId="Akapitzlist">
    <w:name w:val="List Paragraph"/>
    <w:basedOn w:val="Normalny"/>
    <w:uiPriority w:val="34"/>
    <w:qFormat/>
    <w:rsid w:val="00FE6AF6"/>
    <w:pPr>
      <w:ind w:left="720"/>
      <w:contextualSpacing/>
    </w:pPr>
  </w:style>
  <w:style w:type="paragraph" w:styleId="Nagwek">
    <w:name w:val="header"/>
    <w:basedOn w:val="Normalny"/>
    <w:link w:val="NagwekZnak"/>
    <w:uiPriority w:val="99"/>
    <w:unhideWhenUsed/>
    <w:rsid w:val="00FE6AF6"/>
    <w:pPr>
      <w:tabs>
        <w:tab w:val="center" w:pos="4536"/>
        <w:tab w:val="right" w:pos="9072"/>
      </w:tabs>
    </w:pPr>
  </w:style>
  <w:style w:type="character" w:customStyle="1" w:styleId="NagwekZnak">
    <w:name w:val="Nagłówek Znak"/>
    <w:basedOn w:val="Domylnaczcionkaakapitu"/>
    <w:link w:val="Nagwek"/>
    <w:uiPriority w:val="99"/>
    <w:rsid w:val="00FE6AF6"/>
  </w:style>
  <w:style w:type="paragraph" w:styleId="Stopka">
    <w:name w:val="footer"/>
    <w:basedOn w:val="Normalny"/>
    <w:link w:val="StopkaZnak"/>
    <w:uiPriority w:val="99"/>
    <w:unhideWhenUsed/>
    <w:rsid w:val="00FE6AF6"/>
    <w:pPr>
      <w:tabs>
        <w:tab w:val="center" w:pos="4536"/>
        <w:tab w:val="right" w:pos="9072"/>
      </w:tabs>
    </w:pPr>
  </w:style>
  <w:style w:type="character" w:customStyle="1" w:styleId="StopkaZnak">
    <w:name w:val="Stopka Znak"/>
    <w:basedOn w:val="Domylnaczcionkaakapitu"/>
    <w:link w:val="Stopka"/>
    <w:uiPriority w:val="99"/>
    <w:rsid w:val="00FE6AF6"/>
  </w:style>
  <w:style w:type="character" w:styleId="Numerstrony">
    <w:name w:val="page number"/>
    <w:basedOn w:val="Domylnaczcionkaakapitu"/>
    <w:uiPriority w:val="99"/>
    <w:semiHidden/>
    <w:unhideWhenUsed/>
    <w:rsid w:val="00FE6AF6"/>
  </w:style>
  <w:style w:type="character" w:styleId="Odwoaniedokomentarza">
    <w:name w:val="annotation reference"/>
    <w:basedOn w:val="Domylnaczcionkaakapitu"/>
    <w:uiPriority w:val="99"/>
    <w:semiHidden/>
    <w:unhideWhenUsed/>
    <w:rsid w:val="00FE6AF6"/>
    <w:rPr>
      <w:sz w:val="16"/>
      <w:szCs w:val="16"/>
    </w:rPr>
  </w:style>
  <w:style w:type="paragraph" w:styleId="Tekstkomentarza">
    <w:name w:val="annotation text"/>
    <w:basedOn w:val="Normalny"/>
    <w:link w:val="TekstkomentarzaZnak"/>
    <w:uiPriority w:val="99"/>
    <w:unhideWhenUsed/>
    <w:rsid w:val="00FE6AF6"/>
    <w:rPr>
      <w:sz w:val="20"/>
      <w:szCs w:val="20"/>
    </w:rPr>
  </w:style>
  <w:style w:type="character" w:customStyle="1" w:styleId="TekstkomentarzaZnak">
    <w:name w:val="Tekst komentarza Znak"/>
    <w:basedOn w:val="Domylnaczcionkaakapitu"/>
    <w:link w:val="Tekstkomentarza"/>
    <w:uiPriority w:val="99"/>
    <w:rsid w:val="00FE6AF6"/>
    <w:rPr>
      <w:sz w:val="20"/>
      <w:szCs w:val="20"/>
    </w:rPr>
  </w:style>
  <w:style w:type="paragraph" w:styleId="Tematkomentarza">
    <w:name w:val="annotation subject"/>
    <w:basedOn w:val="Tekstkomentarza"/>
    <w:next w:val="Tekstkomentarza"/>
    <w:link w:val="TematkomentarzaZnak"/>
    <w:uiPriority w:val="99"/>
    <w:semiHidden/>
    <w:unhideWhenUsed/>
    <w:rsid w:val="00FE6AF6"/>
    <w:rPr>
      <w:b/>
      <w:bCs/>
    </w:rPr>
  </w:style>
  <w:style w:type="character" w:customStyle="1" w:styleId="TematkomentarzaZnak">
    <w:name w:val="Temat komentarza Znak"/>
    <w:basedOn w:val="TekstkomentarzaZnak"/>
    <w:link w:val="Tematkomentarza"/>
    <w:uiPriority w:val="99"/>
    <w:semiHidden/>
    <w:rsid w:val="00FE6AF6"/>
    <w:rPr>
      <w:b/>
      <w:bCs/>
      <w:sz w:val="20"/>
      <w:szCs w:val="20"/>
    </w:rPr>
  </w:style>
  <w:style w:type="table" w:styleId="Tabela-Siatka">
    <w:name w:val="Table Grid"/>
    <w:basedOn w:val="Standardowy"/>
    <w:uiPriority w:val="39"/>
    <w:rsid w:val="000E3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251E3E"/>
    <w:pPr>
      <w:spacing w:before="100" w:beforeAutospacing="1" w:after="100" w:afterAutospacing="1"/>
    </w:pPr>
    <w:rPr>
      <w:rFonts w:ascii="Times New Roman" w:eastAsia="Times New Roman" w:hAnsi="Times New Roman" w:cs="Times New Roman"/>
      <w:lang w:eastAsia="pl-PL"/>
    </w:rPr>
  </w:style>
  <w:style w:type="paragraph" w:styleId="Poprawka">
    <w:name w:val="Revision"/>
    <w:hidden/>
    <w:uiPriority w:val="99"/>
    <w:semiHidden/>
    <w:rsid w:val="0016177E"/>
  </w:style>
  <w:style w:type="character" w:styleId="UyteHipercze">
    <w:name w:val="FollowedHyperlink"/>
    <w:basedOn w:val="Domylnaczcionkaakapitu"/>
    <w:uiPriority w:val="99"/>
    <w:semiHidden/>
    <w:unhideWhenUsed/>
    <w:rsid w:val="00CF0E9B"/>
    <w:rPr>
      <w:color w:val="954F72" w:themeColor="followedHyperlink"/>
      <w:u w:val="single"/>
    </w:rPr>
  </w:style>
  <w:style w:type="paragraph" w:styleId="Tekstdymka">
    <w:name w:val="Balloon Text"/>
    <w:basedOn w:val="Normalny"/>
    <w:link w:val="TekstdymkaZnak"/>
    <w:uiPriority w:val="99"/>
    <w:semiHidden/>
    <w:unhideWhenUsed/>
    <w:rsid w:val="00D968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82A"/>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F5770A"/>
    <w:rPr>
      <w:color w:val="605E5C"/>
      <w:shd w:val="clear" w:color="auto" w:fill="E1DFDD"/>
    </w:rPr>
  </w:style>
  <w:style w:type="character" w:customStyle="1" w:styleId="apple-converted-space">
    <w:name w:val="apple-converted-space"/>
    <w:basedOn w:val="Domylnaczcionkaakapitu"/>
    <w:rsid w:val="008E1D61"/>
  </w:style>
  <w:style w:type="character" w:customStyle="1" w:styleId="Nierozpoznanawzmianka2">
    <w:name w:val="Nierozpoznana wzmianka2"/>
    <w:basedOn w:val="Domylnaczcionkaakapitu"/>
    <w:uiPriority w:val="99"/>
    <w:semiHidden/>
    <w:unhideWhenUsed/>
    <w:rsid w:val="00161902"/>
    <w:rPr>
      <w:color w:val="605E5C"/>
      <w:shd w:val="clear" w:color="auto" w:fill="E1DFDD"/>
    </w:rPr>
  </w:style>
  <w:style w:type="character" w:customStyle="1" w:styleId="Nierozpoznanawzmianka3">
    <w:name w:val="Nierozpoznana wzmianka3"/>
    <w:basedOn w:val="Domylnaczcionkaakapitu"/>
    <w:uiPriority w:val="99"/>
    <w:semiHidden/>
    <w:unhideWhenUsed/>
    <w:rsid w:val="0048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016">
      <w:bodyDiv w:val="1"/>
      <w:marLeft w:val="0"/>
      <w:marRight w:val="0"/>
      <w:marTop w:val="0"/>
      <w:marBottom w:val="0"/>
      <w:divBdr>
        <w:top w:val="none" w:sz="0" w:space="0" w:color="auto"/>
        <w:left w:val="none" w:sz="0" w:space="0" w:color="auto"/>
        <w:bottom w:val="none" w:sz="0" w:space="0" w:color="auto"/>
        <w:right w:val="none" w:sz="0" w:space="0" w:color="auto"/>
      </w:divBdr>
    </w:div>
    <w:div w:id="235558222">
      <w:bodyDiv w:val="1"/>
      <w:marLeft w:val="0"/>
      <w:marRight w:val="0"/>
      <w:marTop w:val="0"/>
      <w:marBottom w:val="0"/>
      <w:divBdr>
        <w:top w:val="none" w:sz="0" w:space="0" w:color="auto"/>
        <w:left w:val="none" w:sz="0" w:space="0" w:color="auto"/>
        <w:bottom w:val="none" w:sz="0" w:space="0" w:color="auto"/>
        <w:right w:val="none" w:sz="0" w:space="0" w:color="auto"/>
      </w:divBdr>
    </w:div>
    <w:div w:id="287857077">
      <w:bodyDiv w:val="1"/>
      <w:marLeft w:val="0"/>
      <w:marRight w:val="0"/>
      <w:marTop w:val="0"/>
      <w:marBottom w:val="0"/>
      <w:divBdr>
        <w:top w:val="none" w:sz="0" w:space="0" w:color="auto"/>
        <w:left w:val="none" w:sz="0" w:space="0" w:color="auto"/>
        <w:bottom w:val="none" w:sz="0" w:space="0" w:color="auto"/>
        <w:right w:val="none" w:sz="0" w:space="0" w:color="auto"/>
      </w:divBdr>
      <w:divsChild>
        <w:div w:id="538519375">
          <w:marLeft w:val="0"/>
          <w:marRight w:val="0"/>
          <w:marTop w:val="0"/>
          <w:marBottom w:val="0"/>
          <w:divBdr>
            <w:top w:val="none" w:sz="0" w:space="0" w:color="auto"/>
            <w:left w:val="none" w:sz="0" w:space="0" w:color="auto"/>
            <w:bottom w:val="none" w:sz="0" w:space="0" w:color="auto"/>
            <w:right w:val="none" w:sz="0" w:space="0" w:color="auto"/>
          </w:divBdr>
          <w:divsChild>
            <w:div w:id="608049321">
              <w:marLeft w:val="0"/>
              <w:marRight w:val="0"/>
              <w:marTop w:val="0"/>
              <w:marBottom w:val="0"/>
              <w:divBdr>
                <w:top w:val="none" w:sz="0" w:space="0" w:color="auto"/>
                <w:left w:val="none" w:sz="0" w:space="0" w:color="auto"/>
                <w:bottom w:val="none" w:sz="0" w:space="0" w:color="auto"/>
                <w:right w:val="none" w:sz="0" w:space="0" w:color="auto"/>
              </w:divBdr>
              <w:divsChild>
                <w:div w:id="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5903">
      <w:bodyDiv w:val="1"/>
      <w:marLeft w:val="0"/>
      <w:marRight w:val="0"/>
      <w:marTop w:val="0"/>
      <w:marBottom w:val="0"/>
      <w:divBdr>
        <w:top w:val="none" w:sz="0" w:space="0" w:color="auto"/>
        <w:left w:val="none" w:sz="0" w:space="0" w:color="auto"/>
        <w:bottom w:val="none" w:sz="0" w:space="0" w:color="auto"/>
        <w:right w:val="none" w:sz="0" w:space="0" w:color="auto"/>
      </w:divBdr>
      <w:divsChild>
        <w:div w:id="1476608049">
          <w:marLeft w:val="0"/>
          <w:marRight w:val="0"/>
          <w:marTop w:val="0"/>
          <w:marBottom w:val="0"/>
          <w:divBdr>
            <w:top w:val="none" w:sz="0" w:space="0" w:color="auto"/>
            <w:left w:val="none" w:sz="0" w:space="0" w:color="auto"/>
            <w:bottom w:val="none" w:sz="0" w:space="0" w:color="auto"/>
            <w:right w:val="none" w:sz="0" w:space="0" w:color="auto"/>
          </w:divBdr>
          <w:divsChild>
            <w:div w:id="1999729401">
              <w:marLeft w:val="0"/>
              <w:marRight w:val="0"/>
              <w:marTop w:val="0"/>
              <w:marBottom w:val="0"/>
              <w:divBdr>
                <w:top w:val="none" w:sz="0" w:space="0" w:color="auto"/>
                <w:left w:val="none" w:sz="0" w:space="0" w:color="auto"/>
                <w:bottom w:val="none" w:sz="0" w:space="0" w:color="auto"/>
                <w:right w:val="none" w:sz="0" w:space="0" w:color="auto"/>
              </w:divBdr>
              <w:divsChild>
                <w:div w:id="10666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478">
      <w:bodyDiv w:val="1"/>
      <w:marLeft w:val="0"/>
      <w:marRight w:val="0"/>
      <w:marTop w:val="0"/>
      <w:marBottom w:val="0"/>
      <w:divBdr>
        <w:top w:val="none" w:sz="0" w:space="0" w:color="auto"/>
        <w:left w:val="none" w:sz="0" w:space="0" w:color="auto"/>
        <w:bottom w:val="none" w:sz="0" w:space="0" w:color="auto"/>
        <w:right w:val="none" w:sz="0" w:space="0" w:color="auto"/>
      </w:divBdr>
      <w:divsChild>
        <w:div w:id="1757049198">
          <w:marLeft w:val="0"/>
          <w:marRight w:val="0"/>
          <w:marTop w:val="0"/>
          <w:marBottom w:val="0"/>
          <w:divBdr>
            <w:top w:val="none" w:sz="0" w:space="0" w:color="auto"/>
            <w:left w:val="none" w:sz="0" w:space="0" w:color="auto"/>
            <w:bottom w:val="none" w:sz="0" w:space="0" w:color="auto"/>
            <w:right w:val="none" w:sz="0" w:space="0" w:color="auto"/>
          </w:divBdr>
          <w:divsChild>
            <w:div w:id="125008574">
              <w:marLeft w:val="0"/>
              <w:marRight w:val="0"/>
              <w:marTop w:val="0"/>
              <w:marBottom w:val="0"/>
              <w:divBdr>
                <w:top w:val="none" w:sz="0" w:space="0" w:color="auto"/>
                <w:left w:val="none" w:sz="0" w:space="0" w:color="auto"/>
                <w:bottom w:val="none" w:sz="0" w:space="0" w:color="auto"/>
                <w:right w:val="none" w:sz="0" w:space="0" w:color="auto"/>
              </w:divBdr>
              <w:divsChild>
                <w:div w:id="747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2302">
      <w:bodyDiv w:val="1"/>
      <w:marLeft w:val="0"/>
      <w:marRight w:val="0"/>
      <w:marTop w:val="0"/>
      <w:marBottom w:val="0"/>
      <w:divBdr>
        <w:top w:val="none" w:sz="0" w:space="0" w:color="auto"/>
        <w:left w:val="none" w:sz="0" w:space="0" w:color="auto"/>
        <w:bottom w:val="none" w:sz="0" w:space="0" w:color="auto"/>
        <w:right w:val="none" w:sz="0" w:space="0" w:color="auto"/>
      </w:divBdr>
    </w:div>
    <w:div w:id="1638417675">
      <w:bodyDiv w:val="1"/>
      <w:marLeft w:val="0"/>
      <w:marRight w:val="0"/>
      <w:marTop w:val="0"/>
      <w:marBottom w:val="0"/>
      <w:divBdr>
        <w:top w:val="none" w:sz="0" w:space="0" w:color="auto"/>
        <w:left w:val="none" w:sz="0" w:space="0" w:color="auto"/>
        <w:bottom w:val="none" w:sz="0" w:space="0" w:color="auto"/>
        <w:right w:val="none" w:sz="0" w:space="0" w:color="auto"/>
      </w:divBdr>
      <w:divsChild>
        <w:div w:id="634989090">
          <w:marLeft w:val="0"/>
          <w:marRight w:val="0"/>
          <w:marTop w:val="0"/>
          <w:marBottom w:val="0"/>
          <w:divBdr>
            <w:top w:val="none" w:sz="0" w:space="0" w:color="auto"/>
            <w:left w:val="none" w:sz="0" w:space="0" w:color="auto"/>
            <w:bottom w:val="none" w:sz="0" w:space="0" w:color="auto"/>
            <w:right w:val="none" w:sz="0" w:space="0" w:color="auto"/>
          </w:divBdr>
          <w:divsChild>
            <w:div w:id="563641320">
              <w:marLeft w:val="0"/>
              <w:marRight w:val="0"/>
              <w:marTop w:val="0"/>
              <w:marBottom w:val="0"/>
              <w:divBdr>
                <w:top w:val="none" w:sz="0" w:space="0" w:color="auto"/>
                <w:left w:val="none" w:sz="0" w:space="0" w:color="auto"/>
                <w:bottom w:val="none" w:sz="0" w:space="0" w:color="auto"/>
                <w:right w:val="none" w:sz="0" w:space="0" w:color="auto"/>
              </w:divBdr>
              <w:divsChild>
                <w:div w:id="1939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6536">
      <w:bodyDiv w:val="1"/>
      <w:marLeft w:val="0"/>
      <w:marRight w:val="0"/>
      <w:marTop w:val="0"/>
      <w:marBottom w:val="0"/>
      <w:divBdr>
        <w:top w:val="none" w:sz="0" w:space="0" w:color="auto"/>
        <w:left w:val="none" w:sz="0" w:space="0" w:color="auto"/>
        <w:bottom w:val="none" w:sz="0" w:space="0" w:color="auto"/>
        <w:right w:val="none" w:sz="0" w:space="0" w:color="auto"/>
      </w:divBdr>
      <w:divsChild>
        <w:div w:id="1508204513">
          <w:marLeft w:val="0"/>
          <w:marRight w:val="0"/>
          <w:marTop w:val="0"/>
          <w:marBottom w:val="0"/>
          <w:divBdr>
            <w:top w:val="none" w:sz="0" w:space="0" w:color="auto"/>
            <w:left w:val="none" w:sz="0" w:space="0" w:color="auto"/>
            <w:bottom w:val="none" w:sz="0" w:space="0" w:color="auto"/>
            <w:right w:val="none" w:sz="0" w:space="0" w:color="auto"/>
          </w:divBdr>
          <w:divsChild>
            <w:div w:id="462429739">
              <w:marLeft w:val="0"/>
              <w:marRight w:val="0"/>
              <w:marTop w:val="0"/>
              <w:marBottom w:val="0"/>
              <w:divBdr>
                <w:top w:val="none" w:sz="0" w:space="0" w:color="auto"/>
                <w:left w:val="none" w:sz="0" w:space="0" w:color="auto"/>
                <w:bottom w:val="none" w:sz="0" w:space="0" w:color="auto"/>
                <w:right w:val="none" w:sz="0" w:space="0" w:color="auto"/>
              </w:divBdr>
              <w:divsChild>
                <w:div w:id="19959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8978">
      <w:bodyDiv w:val="1"/>
      <w:marLeft w:val="0"/>
      <w:marRight w:val="0"/>
      <w:marTop w:val="0"/>
      <w:marBottom w:val="0"/>
      <w:divBdr>
        <w:top w:val="none" w:sz="0" w:space="0" w:color="auto"/>
        <w:left w:val="none" w:sz="0" w:space="0" w:color="auto"/>
        <w:bottom w:val="none" w:sz="0" w:space="0" w:color="auto"/>
        <w:right w:val="none" w:sz="0" w:space="0" w:color="auto"/>
      </w:divBdr>
    </w:div>
    <w:div w:id="1981038428">
      <w:bodyDiv w:val="1"/>
      <w:marLeft w:val="0"/>
      <w:marRight w:val="0"/>
      <w:marTop w:val="0"/>
      <w:marBottom w:val="0"/>
      <w:divBdr>
        <w:top w:val="none" w:sz="0" w:space="0" w:color="auto"/>
        <w:left w:val="none" w:sz="0" w:space="0" w:color="auto"/>
        <w:bottom w:val="none" w:sz="0" w:space="0" w:color="auto"/>
        <w:right w:val="none" w:sz="0" w:space="0" w:color="auto"/>
      </w:divBdr>
      <w:divsChild>
        <w:div w:id="360716092">
          <w:marLeft w:val="0"/>
          <w:marRight w:val="0"/>
          <w:marTop w:val="0"/>
          <w:marBottom w:val="0"/>
          <w:divBdr>
            <w:top w:val="none" w:sz="0" w:space="0" w:color="auto"/>
            <w:left w:val="none" w:sz="0" w:space="0" w:color="auto"/>
            <w:bottom w:val="none" w:sz="0" w:space="0" w:color="auto"/>
            <w:right w:val="none" w:sz="0" w:space="0" w:color="auto"/>
          </w:divBdr>
          <w:divsChild>
            <w:div w:id="867139103">
              <w:marLeft w:val="0"/>
              <w:marRight w:val="0"/>
              <w:marTop w:val="0"/>
              <w:marBottom w:val="0"/>
              <w:divBdr>
                <w:top w:val="none" w:sz="0" w:space="0" w:color="auto"/>
                <w:left w:val="none" w:sz="0" w:space="0" w:color="auto"/>
                <w:bottom w:val="none" w:sz="0" w:space="0" w:color="auto"/>
                <w:right w:val="none" w:sz="0" w:space="0" w:color="auto"/>
              </w:divBdr>
              <w:divsChild>
                <w:div w:id="4817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523">
      <w:bodyDiv w:val="1"/>
      <w:marLeft w:val="0"/>
      <w:marRight w:val="0"/>
      <w:marTop w:val="0"/>
      <w:marBottom w:val="0"/>
      <w:divBdr>
        <w:top w:val="none" w:sz="0" w:space="0" w:color="auto"/>
        <w:left w:val="none" w:sz="0" w:space="0" w:color="auto"/>
        <w:bottom w:val="none" w:sz="0" w:space="0" w:color="auto"/>
        <w:right w:val="none" w:sz="0" w:space="0" w:color="auto"/>
      </w:divBdr>
    </w:div>
    <w:div w:id="2069764511">
      <w:bodyDiv w:val="1"/>
      <w:marLeft w:val="0"/>
      <w:marRight w:val="0"/>
      <w:marTop w:val="0"/>
      <w:marBottom w:val="0"/>
      <w:divBdr>
        <w:top w:val="none" w:sz="0" w:space="0" w:color="auto"/>
        <w:left w:val="none" w:sz="0" w:space="0" w:color="auto"/>
        <w:bottom w:val="none" w:sz="0" w:space="0" w:color="auto"/>
        <w:right w:val="none" w:sz="0" w:space="0" w:color="auto"/>
      </w:divBdr>
      <w:divsChild>
        <w:div w:id="1074547957">
          <w:marLeft w:val="0"/>
          <w:marRight w:val="0"/>
          <w:marTop w:val="0"/>
          <w:marBottom w:val="0"/>
          <w:divBdr>
            <w:top w:val="none" w:sz="0" w:space="0" w:color="auto"/>
            <w:left w:val="none" w:sz="0" w:space="0" w:color="auto"/>
            <w:bottom w:val="none" w:sz="0" w:space="0" w:color="auto"/>
            <w:right w:val="none" w:sz="0" w:space="0" w:color="auto"/>
          </w:divBdr>
          <w:divsChild>
            <w:div w:id="1239444666">
              <w:marLeft w:val="0"/>
              <w:marRight w:val="0"/>
              <w:marTop w:val="0"/>
              <w:marBottom w:val="0"/>
              <w:divBdr>
                <w:top w:val="none" w:sz="0" w:space="0" w:color="auto"/>
                <w:left w:val="none" w:sz="0" w:space="0" w:color="auto"/>
                <w:bottom w:val="none" w:sz="0" w:space="0" w:color="auto"/>
                <w:right w:val="none" w:sz="0" w:space="0" w:color="auto"/>
              </w:divBdr>
              <w:divsChild>
                <w:div w:id="19629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ecowarwick.com/en/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2448</Words>
  <Characters>14689</Characters>
  <Application>Microsoft Office Word</Application>
  <DocSecurity>0</DocSecurity>
  <Lines>122</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docId:404582B5AD234EAFDD0B7BA88053BF69</cp:keywords>
  <dc:description/>
  <cp:lastModifiedBy>Author</cp:lastModifiedBy>
  <cp:revision>4</cp:revision>
  <dcterms:created xsi:type="dcterms:W3CDTF">2022-07-11T07:02:00Z</dcterms:created>
  <dcterms:modified xsi:type="dcterms:W3CDTF">2022-07-11T08:39:00Z</dcterms:modified>
</cp:coreProperties>
</file>